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F81BF3" w:rsidRPr="00F81BF3">
        <w:rPr>
          <w:rFonts w:hint="eastAsia"/>
          <w:sz w:val="24"/>
        </w:rPr>
        <w:t>带</w:t>
      </w:r>
      <w:r w:rsidR="00F81BF3" w:rsidRPr="00F81BF3">
        <w:rPr>
          <w:rFonts w:hint="eastAsia"/>
          <w:sz w:val="24"/>
        </w:rPr>
        <w:t>CO</w:t>
      </w:r>
      <w:r w:rsidR="00F81BF3" w:rsidRPr="00F81BF3">
        <w:rPr>
          <w:rFonts w:hint="eastAsia"/>
          <w:sz w:val="24"/>
        </w:rPr>
        <w:t>催化功能的家用燃气快速热水器的特殊要求</w:t>
      </w:r>
      <w:bookmarkStart w:id="0" w:name="_GoBack"/>
      <w:bookmarkEnd w:id="0"/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DD" w:rsidRDefault="000718DD" w:rsidP="00D83ABB">
      <w:r>
        <w:separator/>
      </w:r>
    </w:p>
  </w:endnote>
  <w:endnote w:type="continuationSeparator" w:id="0">
    <w:p w:rsidR="000718DD" w:rsidRDefault="000718DD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DD" w:rsidRDefault="000718DD" w:rsidP="00D83ABB">
      <w:r>
        <w:separator/>
      </w:r>
    </w:p>
  </w:footnote>
  <w:footnote w:type="continuationSeparator" w:id="0">
    <w:p w:rsidR="000718DD" w:rsidRDefault="000718DD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718D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81BF3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郑燕峰</cp:lastModifiedBy>
  <cp:revision>16</cp:revision>
  <dcterms:created xsi:type="dcterms:W3CDTF">2018-02-12T02:26:00Z</dcterms:created>
  <dcterms:modified xsi:type="dcterms:W3CDTF">2019-09-04T02:08:00Z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