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B6B32" w14:textId="77777777" w:rsidR="003E0BB0" w:rsidRDefault="003E0BB0" w:rsidP="003E0BB0">
      <w:pPr>
        <w:spacing w:line="600" w:lineRule="exact"/>
        <w:jc w:val="left"/>
        <w:rPr>
          <w:rFonts w:ascii="黑体" w:eastAsia="黑体" w:hAnsi="黑体"/>
          <w:sz w:val="32"/>
          <w:szCs w:val="32"/>
        </w:rPr>
      </w:pPr>
      <w:r w:rsidRPr="00FD1A2F">
        <w:rPr>
          <w:rFonts w:ascii="黑体" w:eastAsia="黑体" w:hAnsi="黑体" w:hint="eastAsia"/>
          <w:sz w:val="32"/>
          <w:szCs w:val="32"/>
        </w:rPr>
        <w:t>附件2：</w:t>
      </w:r>
    </w:p>
    <w:p w14:paraId="657C55DF" w14:textId="77777777" w:rsidR="003E0BB0" w:rsidRPr="000B7C00" w:rsidRDefault="003E0BB0" w:rsidP="00AF32FA">
      <w:pPr>
        <w:spacing w:afterLines="50" w:after="156" w:line="600" w:lineRule="exact"/>
        <w:jc w:val="center"/>
        <w:rPr>
          <w:rFonts w:ascii="黑体" w:eastAsia="黑体" w:hAnsi="黑体"/>
          <w:sz w:val="32"/>
          <w:szCs w:val="32"/>
        </w:rPr>
      </w:pPr>
      <w:r w:rsidRPr="00E45ADF">
        <w:rPr>
          <w:rFonts w:ascii="方正小标宋简体" w:eastAsia="方正小标宋简体" w:hAnsi="黑体" w:hint="eastAsia"/>
          <w:sz w:val="36"/>
          <w:szCs w:val="36"/>
        </w:rPr>
        <w:t>2020年度中国标准化协会科学技术奖拟获奖单位</w:t>
      </w:r>
      <w:r w:rsidR="00B44FFD">
        <w:rPr>
          <w:rFonts w:ascii="方正小标宋简体" w:eastAsia="方正小标宋简体" w:hAnsi="黑体" w:hint="eastAsia"/>
          <w:sz w:val="36"/>
          <w:szCs w:val="36"/>
        </w:rPr>
        <w:t>（8家）</w:t>
      </w:r>
    </w:p>
    <w:tbl>
      <w:tblPr>
        <w:tblStyle w:val="aa"/>
        <w:tblW w:w="9498" w:type="dxa"/>
        <w:tblInd w:w="-289" w:type="dxa"/>
        <w:tblLayout w:type="fixed"/>
        <w:tblLook w:val="04A0" w:firstRow="1" w:lastRow="0" w:firstColumn="1" w:lastColumn="0" w:noHBand="0" w:noVBand="1"/>
      </w:tblPr>
      <w:tblGrid>
        <w:gridCol w:w="851"/>
        <w:gridCol w:w="1985"/>
        <w:gridCol w:w="6662"/>
      </w:tblGrid>
      <w:tr w:rsidR="003E0BB0" w:rsidRPr="00E31F53" w14:paraId="185C196A" w14:textId="77777777" w:rsidTr="000E21CF">
        <w:trPr>
          <w:trHeight w:val="477"/>
        </w:trPr>
        <w:tc>
          <w:tcPr>
            <w:tcW w:w="851" w:type="dxa"/>
            <w:vAlign w:val="center"/>
          </w:tcPr>
          <w:p w14:paraId="6DF73DC0" w14:textId="77777777" w:rsidR="003E0BB0" w:rsidRPr="00C463DB" w:rsidRDefault="003E0BB0" w:rsidP="000E21CF">
            <w:pPr>
              <w:jc w:val="center"/>
              <w:rPr>
                <w:rFonts w:ascii="黑体" w:eastAsia="黑体" w:hAnsi="黑体"/>
                <w:sz w:val="28"/>
                <w:szCs w:val="28"/>
              </w:rPr>
            </w:pPr>
            <w:r w:rsidRPr="00C463DB">
              <w:rPr>
                <w:rFonts w:ascii="黑体" w:eastAsia="黑体" w:hAnsi="黑体" w:hint="eastAsia"/>
                <w:sz w:val="28"/>
                <w:szCs w:val="28"/>
              </w:rPr>
              <w:t>序号</w:t>
            </w:r>
          </w:p>
        </w:tc>
        <w:tc>
          <w:tcPr>
            <w:tcW w:w="1985" w:type="dxa"/>
            <w:vAlign w:val="center"/>
          </w:tcPr>
          <w:p w14:paraId="4108E49D" w14:textId="77777777" w:rsidR="003E0BB0" w:rsidRPr="00C463DB" w:rsidRDefault="003E0BB0" w:rsidP="000E21CF">
            <w:pPr>
              <w:jc w:val="center"/>
              <w:rPr>
                <w:rFonts w:ascii="黑体" w:eastAsia="黑体" w:hAnsi="黑体"/>
                <w:sz w:val="28"/>
                <w:szCs w:val="28"/>
              </w:rPr>
            </w:pPr>
            <w:r w:rsidRPr="00C463DB">
              <w:rPr>
                <w:rFonts w:ascii="黑体" w:eastAsia="黑体" w:hAnsi="黑体" w:hint="eastAsia"/>
                <w:sz w:val="28"/>
                <w:szCs w:val="28"/>
              </w:rPr>
              <w:t>单位名称</w:t>
            </w:r>
          </w:p>
        </w:tc>
        <w:tc>
          <w:tcPr>
            <w:tcW w:w="6662" w:type="dxa"/>
            <w:vAlign w:val="center"/>
          </w:tcPr>
          <w:p w14:paraId="0D372A3D" w14:textId="77777777" w:rsidR="003E0BB0" w:rsidRPr="00C463DB" w:rsidRDefault="003E0BB0" w:rsidP="000E21CF">
            <w:pPr>
              <w:jc w:val="center"/>
              <w:rPr>
                <w:rFonts w:ascii="黑体" w:eastAsia="黑体" w:hAnsi="黑体"/>
                <w:sz w:val="28"/>
                <w:szCs w:val="28"/>
              </w:rPr>
            </w:pPr>
            <w:r>
              <w:rPr>
                <w:rFonts w:ascii="黑体" w:eastAsia="黑体" w:hAnsi="黑体" w:hint="eastAsia"/>
                <w:sz w:val="28"/>
                <w:szCs w:val="28"/>
              </w:rPr>
              <w:t>标准化业绩</w:t>
            </w:r>
          </w:p>
        </w:tc>
      </w:tr>
      <w:tr w:rsidR="003E0BB0" w:rsidRPr="00E31F53" w14:paraId="4BD34BBD" w14:textId="77777777" w:rsidTr="000E21CF">
        <w:trPr>
          <w:trHeight w:val="686"/>
        </w:trPr>
        <w:tc>
          <w:tcPr>
            <w:tcW w:w="851" w:type="dxa"/>
            <w:vAlign w:val="center"/>
          </w:tcPr>
          <w:p w14:paraId="2047B447" w14:textId="77777777" w:rsidR="003E0BB0" w:rsidRPr="00C463DB" w:rsidRDefault="003E0BB0" w:rsidP="000E21CF">
            <w:pPr>
              <w:jc w:val="center"/>
              <w:rPr>
                <w:rFonts w:ascii="黑体" w:eastAsia="黑体" w:hAnsi="黑体"/>
                <w:sz w:val="28"/>
                <w:szCs w:val="28"/>
              </w:rPr>
            </w:pPr>
            <w:r>
              <w:rPr>
                <w:rFonts w:ascii="黑体" w:eastAsia="黑体" w:hAnsi="黑体" w:hint="eastAsia"/>
                <w:sz w:val="28"/>
                <w:szCs w:val="28"/>
              </w:rPr>
              <w:t>1</w:t>
            </w:r>
          </w:p>
        </w:tc>
        <w:tc>
          <w:tcPr>
            <w:tcW w:w="1985" w:type="dxa"/>
            <w:vAlign w:val="center"/>
          </w:tcPr>
          <w:p w14:paraId="79DBC72E" w14:textId="77777777" w:rsidR="003E0BB0" w:rsidRPr="00607EB9" w:rsidRDefault="003E0BB0" w:rsidP="000E21CF">
            <w:pPr>
              <w:spacing w:line="360" w:lineRule="exact"/>
              <w:rPr>
                <w:rFonts w:ascii="仿宋_GB2312" w:eastAsia="仿宋_GB2312" w:hAnsi="Calibri" w:cs="Times New Roman"/>
                <w:spacing w:val="2"/>
                <w:sz w:val="24"/>
                <w:szCs w:val="24"/>
              </w:rPr>
            </w:pPr>
            <w:r w:rsidRPr="00607EB9">
              <w:rPr>
                <w:rFonts w:ascii="方正仿宋简体" w:eastAsia="方正仿宋简体" w:hAnsi="Calibri" w:cs="Times New Roman" w:hint="eastAsia"/>
                <w:sz w:val="24"/>
                <w:szCs w:val="24"/>
              </w:rPr>
              <w:t>福建龙净环保股份有限公司</w:t>
            </w:r>
          </w:p>
        </w:tc>
        <w:tc>
          <w:tcPr>
            <w:tcW w:w="6662" w:type="dxa"/>
          </w:tcPr>
          <w:p w14:paraId="7F75232C" w14:textId="77777777" w:rsidR="003E0BB0" w:rsidRPr="00607EB9" w:rsidRDefault="003E0BB0" w:rsidP="000E21CF">
            <w:pPr>
              <w:spacing w:line="360" w:lineRule="exact"/>
              <w:ind w:firstLineChars="200" w:firstLine="480"/>
              <w:rPr>
                <w:rFonts w:ascii="仿宋_GB2312" w:eastAsia="仿宋_GB2312" w:hAnsi="Calibri" w:cs="Times New Roman"/>
                <w:spacing w:val="2"/>
                <w:sz w:val="24"/>
                <w:szCs w:val="24"/>
              </w:rPr>
            </w:pPr>
            <w:r w:rsidRPr="00607EB9">
              <w:rPr>
                <w:rFonts w:ascii="方正仿宋简体" w:eastAsia="方正仿宋简体" w:hAnsi="Calibri" w:cs="Times New Roman" w:hint="eastAsia"/>
                <w:sz w:val="24"/>
                <w:szCs w:val="24"/>
              </w:rPr>
              <w:t>全国环保产品标准化技术委员会环境保护机械分技术委员会委员兼副秘书长单位，机械工业环境保护机械标准化技术委员会副主任委员单位、大气净化设备分技术委员会副主任委员单位，也是电力行业标委会副主任委员单位。多次获得国家科技进步奖二等奖（2014、2019），中国标准创新贡献奖，福建省科学技术进步奖等，获得专利数十项。承担国家及行业标准的制定达126项，其中主持制定国家及行业标准55项，参与制定的国家及行业标准71项，标准涵盖了大气污染治理的电除尘、电袋除尘、脱硫脱硝、物料输送及电控等各个产品领域，以及涵盖水污染处理、固废处理、土壤修复、生态保护等领域。其中</w:t>
            </w:r>
            <w:r w:rsidRPr="00607EB9">
              <w:rPr>
                <w:rFonts w:ascii="方正仿宋简体" w:eastAsia="方正仿宋简体" w:hAnsi="Times New Roman" w:cs="Times New Roman" w:hint="eastAsia"/>
                <w:spacing w:val="2"/>
                <w:sz w:val="24"/>
                <w:szCs w:val="24"/>
              </w:rPr>
              <w:t>主持制定的《除尘器能效限定值及能效等级》等4项国家标准，极大推动了行业技术进步，为规范整个行业的秩序、促进行业健康发展发挥了重要作用。</w:t>
            </w:r>
            <w:r w:rsidRPr="00607EB9">
              <w:rPr>
                <w:rFonts w:ascii="方正仿宋简体" w:eastAsia="方正仿宋简体" w:hAnsi="Calibri" w:cs="Times New Roman" w:hint="eastAsia"/>
                <w:sz w:val="24"/>
                <w:szCs w:val="24"/>
              </w:rPr>
              <w:t>在2004年公司就获得了全国首批4A级标准化良好行为企业，目前已制定形成的企业技术及工艺标准达920项，其中产品标准54项。</w:t>
            </w:r>
          </w:p>
        </w:tc>
      </w:tr>
      <w:tr w:rsidR="003E0BB0" w:rsidRPr="00E31F53" w14:paraId="5D19E21D" w14:textId="77777777" w:rsidTr="000E21CF">
        <w:trPr>
          <w:trHeight w:val="686"/>
        </w:trPr>
        <w:tc>
          <w:tcPr>
            <w:tcW w:w="851" w:type="dxa"/>
            <w:vAlign w:val="center"/>
          </w:tcPr>
          <w:p w14:paraId="040D7C23" w14:textId="77777777" w:rsidR="003E0BB0" w:rsidRDefault="003E0BB0" w:rsidP="000E21CF">
            <w:pPr>
              <w:jc w:val="center"/>
              <w:rPr>
                <w:rFonts w:ascii="黑体" w:eastAsia="黑体" w:hAnsi="黑体"/>
                <w:sz w:val="28"/>
                <w:szCs w:val="28"/>
              </w:rPr>
            </w:pPr>
            <w:r>
              <w:rPr>
                <w:rFonts w:ascii="黑体" w:eastAsia="黑体" w:hAnsi="黑体" w:hint="eastAsia"/>
                <w:sz w:val="28"/>
                <w:szCs w:val="28"/>
              </w:rPr>
              <w:t>2</w:t>
            </w:r>
          </w:p>
        </w:tc>
        <w:tc>
          <w:tcPr>
            <w:tcW w:w="1985" w:type="dxa"/>
            <w:vAlign w:val="center"/>
          </w:tcPr>
          <w:p w14:paraId="14600277" w14:textId="77777777" w:rsidR="003E0BB0" w:rsidRPr="00607EB9" w:rsidRDefault="003E0BB0" w:rsidP="000E21CF">
            <w:pPr>
              <w:spacing w:line="360" w:lineRule="exact"/>
              <w:rPr>
                <w:rFonts w:ascii="方正仿宋简体" w:eastAsia="方正仿宋简体" w:hAnsi="Calibri" w:cs="Times New Roman"/>
                <w:sz w:val="24"/>
                <w:szCs w:val="24"/>
              </w:rPr>
            </w:pPr>
            <w:r w:rsidRPr="00607EB9">
              <w:rPr>
                <w:rFonts w:ascii="方正仿宋简体" w:eastAsia="方正仿宋简体" w:hAnsi="Calibri" w:cs="Times New Roman"/>
                <w:sz w:val="24"/>
                <w:szCs w:val="24"/>
              </w:rPr>
              <w:t>中国建设银行股份有限公司</w:t>
            </w:r>
          </w:p>
        </w:tc>
        <w:tc>
          <w:tcPr>
            <w:tcW w:w="6662" w:type="dxa"/>
            <w:vAlign w:val="center"/>
          </w:tcPr>
          <w:p w14:paraId="424B481A" w14:textId="77777777" w:rsidR="003E0BB0" w:rsidRPr="00607EB9" w:rsidRDefault="003E0BB0" w:rsidP="000E21CF">
            <w:pPr>
              <w:spacing w:line="360" w:lineRule="exact"/>
              <w:ind w:firstLineChars="200" w:firstLine="480"/>
              <w:rPr>
                <w:rFonts w:ascii="方正仿宋简体" w:eastAsia="方正仿宋简体" w:hAnsi="Calibri" w:cs="Times New Roman"/>
                <w:sz w:val="24"/>
                <w:szCs w:val="24"/>
              </w:rPr>
            </w:pPr>
            <w:r w:rsidRPr="00607EB9">
              <w:rPr>
                <w:rFonts w:ascii="方正仿宋简体" w:eastAsia="方正仿宋简体" w:hAnsi="Calibri" w:cs="Times New Roman" w:hint="eastAsia"/>
                <w:sz w:val="24"/>
                <w:szCs w:val="24"/>
              </w:rPr>
              <w:t>全国金融标准化技术委员会轮值副主任委员单位。多次获得人民银行奖项。2016年以来，与住建部、人社部、审计署等政府部门及相关机构开展标准制定工作，共计发布标准14项，包括5项国家标准；取得多个第一，包括住房领域首个国家标准，金融行业首个生物识别技术标准，商业银行信用风险领域首个金融行业标准；入围金融领域企业标准“领跑者”，发布6项企业标准。响应全球法人识别码应用推广计划，成为第一家实现全球法人识别码代理注册的商业银行；率先在全行业启动银行网点服务国标认证，推进《银行营业网点服务指南》在国际范围发布。建立企业级统筹协调的标准化管理组织，创新金融标准管理模式；组织金融行业标准化重点研究课题的申报和评审；组织金融行业和国家标准的评审和投票；提出27项标准化研究课题，为金融标准化“十四五”设计规划提供参考依据。</w:t>
            </w:r>
          </w:p>
        </w:tc>
      </w:tr>
      <w:tr w:rsidR="003E0BB0" w:rsidRPr="00E31F53" w14:paraId="2ACE73D6" w14:textId="77777777" w:rsidTr="000E21CF">
        <w:trPr>
          <w:trHeight w:val="686"/>
        </w:trPr>
        <w:tc>
          <w:tcPr>
            <w:tcW w:w="851" w:type="dxa"/>
            <w:vAlign w:val="center"/>
          </w:tcPr>
          <w:p w14:paraId="4504561D" w14:textId="77777777" w:rsidR="003E0BB0" w:rsidRDefault="003E0BB0" w:rsidP="000E21CF">
            <w:pPr>
              <w:jc w:val="center"/>
              <w:rPr>
                <w:rFonts w:ascii="黑体" w:eastAsia="黑体" w:hAnsi="黑体"/>
                <w:sz w:val="28"/>
                <w:szCs w:val="28"/>
              </w:rPr>
            </w:pPr>
            <w:r>
              <w:rPr>
                <w:rFonts w:ascii="黑体" w:eastAsia="黑体" w:hAnsi="黑体" w:hint="eastAsia"/>
                <w:sz w:val="28"/>
                <w:szCs w:val="28"/>
              </w:rPr>
              <w:t>3</w:t>
            </w:r>
          </w:p>
        </w:tc>
        <w:tc>
          <w:tcPr>
            <w:tcW w:w="1985" w:type="dxa"/>
            <w:vAlign w:val="center"/>
          </w:tcPr>
          <w:p w14:paraId="52687FBC" w14:textId="77777777" w:rsidR="003E0BB0" w:rsidRPr="00607EB9" w:rsidRDefault="003E0BB0" w:rsidP="000E21CF">
            <w:pPr>
              <w:spacing w:line="360" w:lineRule="exact"/>
              <w:rPr>
                <w:rFonts w:ascii="方正仿宋简体" w:eastAsia="方正仿宋简体" w:hAnsi="Calibri" w:cs="Times New Roman"/>
                <w:sz w:val="24"/>
                <w:szCs w:val="24"/>
              </w:rPr>
            </w:pPr>
            <w:r w:rsidRPr="00607EB9">
              <w:rPr>
                <w:rFonts w:ascii="方正仿宋简体" w:eastAsia="方正仿宋简体" w:hAnsi="Calibri" w:cs="Times New Roman" w:hint="eastAsia"/>
                <w:sz w:val="24"/>
                <w:szCs w:val="24"/>
              </w:rPr>
              <w:t>新大陆数字技术股份有限公司</w:t>
            </w:r>
          </w:p>
        </w:tc>
        <w:tc>
          <w:tcPr>
            <w:tcW w:w="6662" w:type="dxa"/>
          </w:tcPr>
          <w:p w14:paraId="0DF92A0A" w14:textId="77777777" w:rsidR="003E0BB0" w:rsidRPr="00607EB9" w:rsidRDefault="003E0BB0" w:rsidP="000E21CF">
            <w:pPr>
              <w:spacing w:line="360" w:lineRule="exact"/>
              <w:ind w:firstLineChars="200" w:firstLine="480"/>
              <w:rPr>
                <w:rFonts w:ascii="方正仿宋简体" w:eastAsia="方正仿宋简体" w:hAnsi="Calibri" w:cs="Times New Roman"/>
                <w:sz w:val="24"/>
                <w:szCs w:val="24"/>
              </w:rPr>
            </w:pPr>
            <w:r w:rsidRPr="00671944">
              <w:rPr>
                <w:rFonts w:ascii="方正仿宋简体" w:eastAsia="方正仿宋简体" w:hAnsi="Calibri" w:cs="Times New Roman" w:hint="eastAsia"/>
                <w:sz w:val="24"/>
                <w:szCs w:val="24"/>
              </w:rPr>
              <w:t>全国信标委委员单位。主持工信部2017年智能制造综合标准化与新模式应用项目——“基于条码的智能装备与物之间互联互通的标准研究与试验验证平台”的规划与建设，并主</w:t>
            </w:r>
            <w:r w:rsidRPr="00671944">
              <w:rPr>
                <w:rFonts w:ascii="方正仿宋简体" w:eastAsia="方正仿宋简体" w:hAnsi="Calibri" w:cs="Times New Roman"/>
                <w:sz w:val="24"/>
                <w:szCs w:val="24"/>
              </w:rPr>
              <w:t>持</w:t>
            </w:r>
            <w:r w:rsidRPr="00671944">
              <w:rPr>
                <w:rFonts w:ascii="方正仿宋简体" w:eastAsia="方正仿宋简体" w:hAnsi="Calibri" w:cs="Times New Roman"/>
                <w:sz w:val="24"/>
                <w:szCs w:val="24"/>
              </w:rPr>
              <w:lastRenderedPageBreak/>
              <w:t>6</w:t>
            </w:r>
            <w:r w:rsidRPr="00671944">
              <w:rPr>
                <w:rFonts w:ascii="方正仿宋简体" w:eastAsia="方正仿宋简体" w:hAnsi="Calibri" w:cs="Times New Roman" w:hint="eastAsia"/>
                <w:sz w:val="24"/>
                <w:szCs w:val="24"/>
              </w:rPr>
              <w:t>个国家标准研究制定与试验验证平台的建设。作为物联</w:t>
            </w:r>
            <w:r w:rsidRPr="00671944">
              <w:rPr>
                <w:rFonts w:ascii="方正仿宋简体" w:eastAsia="方正仿宋简体" w:hAnsi="Calibri" w:cs="Times New Roman"/>
                <w:sz w:val="24"/>
                <w:szCs w:val="24"/>
              </w:rPr>
              <w:t>网</w:t>
            </w:r>
            <w:r w:rsidRPr="00671944">
              <w:rPr>
                <w:rFonts w:ascii="方正仿宋简体" w:eastAsia="方正仿宋简体" w:hAnsi="Calibri" w:cs="Times New Roman" w:hint="eastAsia"/>
                <w:sz w:val="24"/>
                <w:szCs w:val="24"/>
              </w:rPr>
              <w:t>条码感知领域行业</w:t>
            </w:r>
            <w:r w:rsidRPr="00671944">
              <w:rPr>
                <w:rFonts w:ascii="方正仿宋简体" w:eastAsia="方正仿宋简体" w:hAnsi="Calibri" w:cs="Times New Roman"/>
                <w:sz w:val="24"/>
                <w:szCs w:val="24"/>
              </w:rPr>
              <w:t>标准的主要制定者</w:t>
            </w:r>
            <w:r w:rsidRPr="00671944">
              <w:rPr>
                <w:rFonts w:ascii="方正仿宋简体" w:eastAsia="方正仿宋简体" w:hAnsi="Calibri" w:cs="Times New Roman" w:hint="eastAsia"/>
                <w:sz w:val="24"/>
                <w:szCs w:val="24"/>
              </w:rPr>
              <w:t>，基于条码芯片核心技术，以及20多年研发、测试技术积累，通过对国内外主流条码扫描设备深入剖析与大量的测试，主持制定了</w:t>
            </w:r>
            <w:r w:rsidRPr="00671944">
              <w:rPr>
                <w:rFonts w:ascii="方正仿宋简体" w:eastAsia="方正仿宋简体" w:hAnsi="Calibri" w:cs="Times New Roman"/>
                <w:sz w:val="24"/>
                <w:szCs w:val="24"/>
              </w:rPr>
              <w:t>SJ/T 11754-2020</w:t>
            </w:r>
            <w:r w:rsidRPr="00671944">
              <w:rPr>
                <w:rFonts w:ascii="方正仿宋简体" w:eastAsia="方正仿宋简体" w:hAnsi="Calibri" w:cs="Times New Roman" w:hint="eastAsia"/>
                <w:sz w:val="24"/>
                <w:szCs w:val="24"/>
              </w:rPr>
              <w:t>《信息技术 条码测试版》等条码识读系列30多项国家、行业、地方及团体标准，其中SJ/T 11601-2016 《信息技术 非接触式二维码扫描枪通用规范》等条码识读系列标准的发布实施，为条码识读行业优胜劣汰及市场监管等方面提供依据，有利于条码识读产品质量保障、技术创新，促进条码识读行业的健康发展，填补了国内条码识读领域标准的空白，技术水平达到国际领先水平，并三次荣获福建省标准贡献奖一等奖、二等奖。</w:t>
            </w:r>
          </w:p>
        </w:tc>
      </w:tr>
      <w:tr w:rsidR="003E0BB0" w:rsidRPr="00E31F53" w14:paraId="04D1E15D" w14:textId="77777777" w:rsidTr="000E21CF">
        <w:trPr>
          <w:trHeight w:val="686"/>
        </w:trPr>
        <w:tc>
          <w:tcPr>
            <w:tcW w:w="851" w:type="dxa"/>
            <w:vAlign w:val="center"/>
          </w:tcPr>
          <w:p w14:paraId="4D3EA70B" w14:textId="77777777" w:rsidR="003E0BB0" w:rsidRDefault="003E0BB0" w:rsidP="000E21CF">
            <w:pPr>
              <w:jc w:val="center"/>
              <w:rPr>
                <w:rFonts w:ascii="黑体" w:eastAsia="黑体" w:hAnsi="黑体"/>
                <w:sz w:val="28"/>
                <w:szCs w:val="28"/>
              </w:rPr>
            </w:pPr>
            <w:r>
              <w:rPr>
                <w:rFonts w:ascii="黑体" w:eastAsia="黑体" w:hAnsi="黑体" w:hint="eastAsia"/>
                <w:sz w:val="28"/>
                <w:szCs w:val="28"/>
              </w:rPr>
              <w:lastRenderedPageBreak/>
              <w:t>4</w:t>
            </w:r>
          </w:p>
        </w:tc>
        <w:tc>
          <w:tcPr>
            <w:tcW w:w="1985" w:type="dxa"/>
            <w:vAlign w:val="center"/>
          </w:tcPr>
          <w:p w14:paraId="779B23B7" w14:textId="77777777" w:rsidR="003E0BB0" w:rsidRPr="00607EB9" w:rsidRDefault="003E0BB0" w:rsidP="000E21CF">
            <w:pPr>
              <w:spacing w:line="360" w:lineRule="exact"/>
              <w:rPr>
                <w:rFonts w:ascii="方正仿宋简体" w:eastAsia="方正仿宋简体" w:hAnsi="Calibri" w:cs="Times New Roman"/>
                <w:sz w:val="24"/>
                <w:szCs w:val="24"/>
              </w:rPr>
            </w:pPr>
            <w:r w:rsidRPr="00607EB9">
              <w:rPr>
                <w:rFonts w:ascii="方正仿宋简体" w:eastAsia="方正仿宋简体" w:hAnsi="Calibri" w:cs="Times New Roman" w:hint="eastAsia"/>
                <w:sz w:val="24"/>
                <w:szCs w:val="24"/>
              </w:rPr>
              <w:t>沈阳鼓风机集团股份有限公司</w:t>
            </w:r>
          </w:p>
        </w:tc>
        <w:tc>
          <w:tcPr>
            <w:tcW w:w="6662" w:type="dxa"/>
            <w:vAlign w:val="center"/>
          </w:tcPr>
          <w:p w14:paraId="15B611B4" w14:textId="77777777" w:rsidR="003E0BB0" w:rsidRPr="00607EB9" w:rsidRDefault="003E0BB0" w:rsidP="000E21CF">
            <w:pPr>
              <w:spacing w:line="360" w:lineRule="exact"/>
              <w:ind w:firstLineChars="200" w:firstLine="480"/>
              <w:rPr>
                <w:rFonts w:ascii="方正仿宋简体" w:eastAsia="方正仿宋简体" w:hAnsi="Calibri" w:cs="Times New Roman"/>
                <w:sz w:val="24"/>
                <w:szCs w:val="24"/>
              </w:rPr>
            </w:pPr>
            <w:r w:rsidRPr="00607EB9">
              <w:rPr>
                <w:rFonts w:ascii="方正仿宋简体" w:eastAsia="方正仿宋简体" w:hAnsi="Calibri" w:cs="Times New Roman" w:hint="eastAsia"/>
                <w:sz w:val="24"/>
                <w:szCs w:val="24"/>
              </w:rPr>
              <w:t>中国重大技术装备行业的支柱型、战略型领军企业,是中国通用机械工业协会副会长单位，以及中通协下设压缩机协会、风机协会和泵协会等分会的理事长单位。集团曾</w:t>
            </w:r>
            <w:r w:rsidRPr="00607EB9">
              <w:rPr>
                <w:rFonts w:ascii="方正仿宋简体" w:eastAsia="方正仿宋简体" w:hAnsi="Calibri" w:cs="Times New Roman"/>
                <w:sz w:val="24"/>
                <w:szCs w:val="24"/>
              </w:rPr>
              <w:t>先后</w:t>
            </w:r>
            <w:r w:rsidRPr="00607EB9">
              <w:rPr>
                <w:rFonts w:ascii="方正仿宋简体" w:eastAsia="方正仿宋简体" w:hAnsi="Calibri" w:cs="Times New Roman" w:hint="eastAsia"/>
                <w:sz w:val="24"/>
                <w:szCs w:val="24"/>
              </w:rPr>
              <w:t>获批建设国家能源大型透平压缩机组研发（实验）中心和离心压缩机技术与装备国家地方联合工程研究中心，并获批国家高端装备制造业标准化试点、辽宁省装备制造业标准化试点。集团主导或参与研制的国家标准共计4</w:t>
            </w:r>
            <w:r w:rsidRPr="00607EB9">
              <w:rPr>
                <w:rFonts w:ascii="方正仿宋简体" w:eastAsia="方正仿宋简体" w:hAnsi="Calibri" w:cs="Times New Roman"/>
                <w:sz w:val="24"/>
                <w:szCs w:val="24"/>
              </w:rPr>
              <w:t>7</w:t>
            </w:r>
            <w:r w:rsidRPr="00607EB9">
              <w:rPr>
                <w:rFonts w:ascii="方正仿宋简体" w:eastAsia="方正仿宋简体" w:hAnsi="Calibri" w:cs="Times New Roman" w:hint="eastAsia"/>
                <w:sz w:val="24"/>
                <w:szCs w:val="24"/>
              </w:rPr>
              <w:t>项，行业标准共计</w:t>
            </w:r>
            <w:r w:rsidRPr="00607EB9">
              <w:rPr>
                <w:rFonts w:ascii="方正仿宋简体" w:eastAsia="方正仿宋简体" w:hAnsi="Calibri" w:cs="Times New Roman"/>
                <w:sz w:val="24"/>
                <w:szCs w:val="24"/>
              </w:rPr>
              <w:t>63</w:t>
            </w:r>
            <w:r w:rsidRPr="00607EB9">
              <w:rPr>
                <w:rFonts w:ascii="方正仿宋简体" w:eastAsia="方正仿宋简体" w:hAnsi="Calibri" w:cs="Times New Roman" w:hint="eastAsia"/>
                <w:sz w:val="24"/>
                <w:szCs w:val="24"/>
              </w:rPr>
              <w:t>项。截止</w:t>
            </w:r>
            <w:r>
              <w:rPr>
                <w:rFonts w:ascii="方正仿宋简体" w:eastAsia="方正仿宋简体" w:hAnsi="Calibri" w:cs="Times New Roman" w:hint="eastAsia"/>
                <w:sz w:val="24"/>
                <w:szCs w:val="24"/>
              </w:rPr>
              <w:t>目</w:t>
            </w:r>
            <w:r w:rsidRPr="00607EB9">
              <w:rPr>
                <w:rFonts w:ascii="方正仿宋简体" w:eastAsia="方正仿宋简体" w:hAnsi="Calibri" w:cs="Times New Roman" w:hint="eastAsia"/>
                <w:sz w:val="24"/>
                <w:szCs w:val="24"/>
              </w:rPr>
              <w:t>前，累计获得国家、省部级科技奖项</w:t>
            </w:r>
            <w:r w:rsidRPr="00607EB9">
              <w:rPr>
                <w:rFonts w:ascii="方正仿宋简体" w:eastAsia="方正仿宋简体" w:hAnsi="Calibri" w:cs="Times New Roman"/>
                <w:sz w:val="24"/>
                <w:szCs w:val="24"/>
              </w:rPr>
              <w:t>200</w:t>
            </w:r>
            <w:r w:rsidRPr="00607EB9">
              <w:rPr>
                <w:rFonts w:ascii="方正仿宋简体" w:eastAsia="方正仿宋简体" w:hAnsi="Calibri" w:cs="Times New Roman" w:hint="eastAsia"/>
                <w:sz w:val="24"/>
                <w:szCs w:val="24"/>
              </w:rPr>
              <w:t>项，具有国际领先水平的新产品数十项，国家先进水平的产品近百项，</w:t>
            </w:r>
            <w:r w:rsidRPr="00607EB9">
              <w:rPr>
                <w:rFonts w:ascii="方正仿宋简体" w:eastAsia="方正仿宋简体" w:hAnsi="Calibri" w:cs="Times New Roman"/>
                <w:sz w:val="24"/>
                <w:szCs w:val="24"/>
              </w:rPr>
              <w:t>并多次</w:t>
            </w:r>
            <w:r w:rsidRPr="00607EB9">
              <w:rPr>
                <w:rFonts w:ascii="方正仿宋简体" w:eastAsia="方正仿宋简体" w:hAnsi="Calibri" w:cs="Times New Roman" w:hint="eastAsia"/>
                <w:sz w:val="24"/>
                <w:szCs w:val="24"/>
              </w:rPr>
              <w:t>获得国家科技进步二等奖。牵头组建了沈阳市压缩机产业技术创新战略联盟，是制定团体标准的重要阵地。</w:t>
            </w:r>
            <w:r>
              <w:rPr>
                <w:rFonts w:ascii="方正仿宋简体" w:eastAsia="方正仿宋简体" w:hAnsi="Calibri" w:cs="Times New Roman" w:hint="eastAsia"/>
                <w:sz w:val="24"/>
                <w:szCs w:val="24"/>
              </w:rPr>
              <w:t>公司</w:t>
            </w:r>
            <w:r w:rsidRPr="00607EB9">
              <w:rPr>
                <w:rFonts w:ascii="方正仿宋简体" w:eastAsia="方正仿宋简体" w:hAnsi="Calibri" w:cs="Times New Roman"/>
                <w:sz w:val="24"/>
                <w:szCs w:val="24"/>
              </w:rPr>
              <w:t>是</w:t>
            </w:r>
            <w:r w:rsidRPr="00607EB9">
              <w:rPr>
                <w:rFonts w:ascii="方正仿宋简体" w:eastAsia="方正仿宋简体" w:hAnsi="Calibri" w:cs="Times New Roman" w:hint="eastAsia"/>
                <w:sz w:val="24"/>
                <w:szCs w:val="24"/>
              </w:rPr>
              <w:t>国家知识产权示范企业，拥有产品专利</w:t>
            </w:r>
            <w:r w:rsidRPr="00607EB9">
              <w:rPr>
                <w:rFonts w:ascii="方正仿宋简体" w:eastAsia="方正仿宋简体" w:hAnsi="Calibri" w:cs="Times New Roman"/>
                <w:sz w:val="24"/>
                <w:szCs w:val="24"/>
              </w:rPr>
              <w:t>402</w:t>
            </w:r>
            <w:r w:rsidRPr="00607EB9">
              <w:rPr>
                <w:rFonts w:ascii="方正仿宋简体" w:eastAsia="方正仿宋简体" w:hAnsi="Calibri" w:cs="Times New Roman" w:hint="eastAsia"/>
                <w:sz w:val="24"/>
                <w:szCs w:val="24"/>
              </w:rPr>
              <w:t>件，其中发明专利</w:t>
            </w:r>
            <w:r w:rsidRPr="00607EB9">
              <w:rPr>
                <w:rFonts w:ascii="方正仿宋简体" w:eastAsia="方正仿宋简体" w:hAnsi="Calibri" w:cs="Times New Roman"/>
                <w:sz w:val="24"/>
                <w:szCs w:val="24"/>
              </w:rPr>
              <w:t>116</w:t>
            </w:r>
            <w:r w:rsidRPr="00607EB9">
              <w:rPr>
                <w:rFonts w:ascii="方正仿宋简体" w:eastAsia="方正仿宋简体" w:hAnsi="Calibri" w:cs="Times New Roman" w:hint="eastAsia"/>
                <w:sz w:val="24"/>
                <w:szCs w:val="24"/>
              </w:rPr>
              <w:t>件，公司建立了以技术标准体系为主体，管理标准体系相配套的企业标准化体系，为公司生产、运营规范化管理提供强有力的支撑。</w:t>
            </w:r>
          </w:p>
        </w:tc>
      </w:tr>
      <w:tr w:rsidR="003E0BB0" w:rsidRPr="00E31F53" w14:paraId="0FE3B6D7" w14:textId="77777777" w:rsidTr="000E21CF">
        <w:trPr>
          <w:trHeight w:val="686"/>
        </w:trPr>
        <w:tc>
          <w:tcPr>
            <w:tcW w:w="851" w:type="dxa"/>
            <w:vAlign w:val="center"/>
          </w:tcPr>
          <w:p w14:paraId="02BF5E64" w14:textId="77777777" w:rsidR="003E0BB0" w:rsidRDefault="003E0BB0" w:rsidP="000E21CF">
            <w:pPr>
              <w:jc w:val="center"/>
              <w:rPr>
                <w:rFonts w:ascii="黑体" w:eastAsia="黑体" w:hAnsi="黑体"/>
                <w:sz w:val="28"/>
                <w:szCs w:val="28"/>
              </w:rPr>
            </w:pPr>
            <w:r>
              <w:rPr>
                <w:rFonts w:ascii="黑体" w:eastAsia="黑体" w:hAnsi="黑体" w:hint="eastAsia"/>
                <w:sz w:val="28"/>
                <w:szCs w:val="28"/>
              </w:rPr>
              <w:t>5</w:t>
            </w:r>
          </w:p>
        </w:tc>
        <w:tc>
          <w:tcPr>
            <w:tcW w:w="1985" w:type="dxa"/>
            <w:vAlign w:val="center"/>
          </w:tcPr>
          <w:p w14:paraId="0294DF40" w14:textId="77777777" w:rsidR="003E0BB0" w:rsidRPr="00607EB9" w:rsidRDefault="003E0BB0" w:rsidP="000E21CF">
            <w:pPr>
              <w:spacing w:line="360" w:lineRule="exact"/>
              <w:rPr>
                <w:rFonts w:ascii="方正仿宋简体" w:eastAsia="方正仿宋简体" w:hAnsi="Calibri" w:cs="Times New Roman"/>
                <w:sz w:val="24"/>
                <w:szCs w:val="24"/>
              </w:rPr>
            </w:pPr>
            <w:r w:rsidRPr="00607EB9">
              <w:rPr>
                <w:rFonts w:ascii="方正仿宋简体" w:eastAsia="方正仿宋简体" w:hAnsi="Calibri" w:cs="Times New Roman" w:hint="eastAsia"/>
                <w:sz w:val="24"/>
                <w:szCs w:val="24"/>
              </w:rPr>
              <w:t>桐昆集团股份有限公司</w:t>
            </w:r>
          </w:p>
        </w:tc>
        <w:tc>
          <w:tcPr>
            <w:tcW w:w="6662" w:type="dxa"/>
            <w:vAlign w:val="center"/>
          </w:tcPr>
          <w:p w14:paraId="24454138" w14:textId="77777777" w:rsidR="003E0BB0" w:rsidRPr="00607EB9" w:rsidRDefault="003E0BB0" w:rsidP="000E21CF">
            <w:pPr>
              <w:spacing w:line="360" w:lineRule="exact"/>
              <w:ind w:firstLineChars="200" w:firstLine="480"/>
              <w:rPr>
                <w:rFonts w:ascii="方正仿宋简体" w:eastAsia="方正仿宋简体" w:hAnsi="Calibri" w:cs="Times New Roman"/>
                <w:sz w:val="24"/>
                <w:szCs w:val="24"/>
              </w:rPr>
            </w:pPr>
            <w:r w:rsidRPr="00607EB9">
              <w:rPr>
                <w:rFonts w:ascii="方正仿宋简体" w:eastAsia="方正仿宋简体" w:hAnsi="Calibri" w:cs="Times New Roman" w:hint="eastAsia"/>
                <w:sz w:val="24"/>
                <w:szCs w:val="24"/>
              </w:rPr>
              <w:t>中国化纤协会标委会副主任委员单位。获得国家科学技术进步二等奖（2013年）、中国纺织工业联合会科学技术一等奖多次及其他省部级奖项，发明专利多项。集团公司共主持、参与了55项标准，其中主持制订浙江制造团体标准1项，行业标准5项，纺织行业团体标准1项，参与制修订浙江制造团体标准3项，国家标准15项，行业标准27项。这些标准的制修订，使得产品的生产、质量控制和市场交易更加透明和规范，保护和促进了涤纶长丝的可持续发展，使涤纶长丝的竞争环境更加健康、有序发展。同时，公司参与了3项国际标准，提升中国化纤标准化建设，也把中国的规则和诉求体现在国际规则的制定当中，为世界化纤产业发展贡献一份“中国力量”。</w:t>
            </w:r>
          </w:p>
        </w:tc>
      </w:tr>
      <w:tr w:rsidR="003E0BB0" w:rsidRPr="00E31F53" w14:paraId="41B51554" w14:textId="77777777" w:rsidTr="000E21CF">
        <w:trPr>
          <w:trHeight w:val="686"/>
        </w:trPr>
        <w:tc>
          <w:tcPr>
            <w:tcW w:w="851" w:type="dxa"/>
            <w:vAlign w:val="center"/>
          </w:tcPr>
          <w:p w14:paraId="2DEA1C77" w14:textId="77777777" w:rsidR="003E0BB0" w:rsidRDefault="003E0BB0" w:rsidP="000E21CF">
            <w:pPr>
              <w:jc w:val="center"/>
              <w:rPr>
                <w:rFonts w:ascii="黑体" w:eastAsia="黑体" w:hAnsi="黑体"/>
                <w:sz w:val="28"/>
                <w:szCs w:val="28"/>
              </w:rPr>
            </w:pPr>
            <w:r>
              <w:rPr>
                <w:rFonts w:ascii="黑体" w:eastAsia="黑体" w:hAnsi="黑体" w:hint="eastAsia"/>
                <w:sz w:val="28"/>
                <w:szCs w:val="28"/>
              </w:rPr>
              <w:t>6</w:t>
            </w:r>
          </w:p>
        </w:tc>
        <w:tc>
          <w:tcPr>
            <w:tcW w:w="1985" w:type="dxa"/>
            <w:vAlign w:val="center"/>
          </w:tcPr>
          <w:p w14:paraId="0952CA37" w14:textId="77777777" w:rsidR="003E0BB0" w:rsidRPr="00607EB9" w:rsidRDefault="003E0BB0" w:rsidP="000E21CF">
            <w:pPr>
              <w:spacing w:line="360" w:lineRule="exact"/>
              <w:rPr>
                <w:rFonts w:ascii="方正仿宋简体" w:eastAsia="方正仿宋简体" w:hAnsi="Calibri" w:cs="Times New Roman"/>
                <w:sz w:val="24"/>
                <w:szCs w:val="24"/>
              </w:rPr>
            </w:pPr>
            <w:r w:rsidRPr="00607EB9">
              <w:rPr>
                <w:rFonts w:ascii="方正仿宋简体" w:eastAsia="方正仿宋简体" w:hAnsi="Calibri" w:cs="Times New Roman" w:hint="eastAsia"/>
                <w:sz w:val="24"/>
                <w:szCs w:val="24"/>
              </w:rPr>
              <w:t>之江实验室</w:t>
            </w:r>
          </w:p>
        </w:tc>
        <w:tc>
          <w:tcPr>
            <w:tcW w:w="6662" w:type="dxa"/>
            <w:vAlign w:val="center"/>
          </w:tcPr>
          <w:p w14:paraId="4824504F" w14:textId="77777777" w:rsidR="003E0BB0" w:rsidRPr="00607EB9" w:rsidRDefault="003E0BB0" w:rsidP="000E21CF">
            <w:pPr>
              <w:spacing w:line="360" w:lineRule="exact"/>
              <w:ind w:firstLineChars="200" w:firstLine="480"/>
              <w:rPr>
                <w:rFonts w:ascii="方正仿宋简体" w:eastAsia="方正仿宋简体" w:hAnsi="Calibri" w:cs="Times New Roman"/>
                <w:sz w:val="24"/>
                <w:szCs w:val="24"/>
              </w:rPr>
            </w:pPr>
            <w:r w:rsidRPr="00607EB9">
              <w:rPr>
                <w:rFonts w:ascii="方正仿宋简体" w:eastAsia="方正仿宋简体" w:hAnsi="Calibri" w:cs="Times New Roman" w:hint="eastAsia"/>
                <w:sz w:val="24"/>
                <w:szCs w:val="24"/>
              </w:rPr>
              <w:t>之江实验室是我国首个设立专门标准化部门机构的科研机构，已加入了IEEE-SA、3GPP、</w:t>
            </w:r>
            <w:r w:rsidRPr="00607EB9">
              <w:rPr>
                <w:rFonts w:ascii="方正仿宋简体" w:eastAsia="方正仿宋简体" w:hAnsi="Calibri" w:cs="Times New Roman"/>
                <w:sz w:val="24"/>
                <w:szCs w:val="24"/>
              </w:rPr>
              <w:t>CCSA</w:t>
            </w:r>
            <w:r w:rsidRPr="00607EB9">
              <w:rPr>
                <w:rFonts w:ascii="方正仿宋简体" w:eastAsia="方正仿宋简体" w:hAnsi="Calibri" w:cs="Times New Roman" w:hint="eastAsia"/>
                <w:sz w:val="24"/>
                <w:szCs w:val="24"/>
              </w:rPr>
              <w:t>、AIIA等多个国内外</w:t>
            </w:r>
            <w:r w:rsidRPr="00607EB9">
              <w:rPr>
                <w:rFonts w:ascii="方正仿宋简体" w:eastAsia="方正仿宋简体" w:hAnsi="Calibri" w:cs="Times New Roman" w:hint="eastAsia"/>
                <w:sz w:val="24"/>
                <w:szCs w:val="24"/>
              </w:rPr>
              <w:lastRenderedPageBreak/>
              <w:t>标准组织，向国家标准委申请承担</w:t>
            </w:r>
            <w:r w:rsidRPr="00607EB9">
              <w:rPr>
                <w:rFonts w:ascii="方正仿宋简体" w:eastAsia="方正仿宋简体" w:hAnsi="Calibri" w:cs="Times New Roman"/>
                <w:sz w:val="24"/>
                <w:szCs w:val="24"/>
              </w:rPr>
              <w:t>IEC SyC COMM</w:t>
            </w:r>
            <w:r w:rsidRPr="00607EB9">
              <w:rPr>
                <w:rFonts w:ascii="方正仿宋简体" w:eastAsia="方正仿宋简体" w:hAnsi="Calibri" w:cs="Times New Roman" w:hint="eastAsia"/>
                <w:sz w:val="24"/>
                <w:szCs w:val="24"/>
              </w:rPr>
              <w:t>国内对口单位；中心配置了20人的专业标准化团队，研究内容涵盖含标准化政策研究、标准制修订研究、以及以标准化为基础的国家质量基础设施（NQI）建设。以牵头、为主或参与制定等形式推进工业互联网、金融科技、网络健康大数据等方向标准制定，在编P2807.2</w:t>
            </w:r>
            <w:r w:rsidRPr="00607EB9">
              <w:rPr>
                <w:rFonts w:ascii="方正仿宋简体" w:eastAsia="方正仿宋简体" w:hAnsi="Calibri" w:cs="Times New Roman"/>
                <w:sz w:val="24"/>
                <w:szCs w:val="24"/>
              </w:rPr>
              <w:t xml:space="preserve"> </w:t>
            </w:r>
            <w:r w:rsidRPr="00607EB9">
              <w:rPr>
                <w:rFonts w:ascii="方正仿宋简体" w:eastAsia="方正仿宋简体" w:hAnsi="Calibri" w:cs="Times New Roman" w:hint="eastAsia"/>
                <w:sz w:val="24"/>
                <w:szCs w:val="24"/>
              </w:rPr>
              <w:t>Guide</w:t>
            </w:r>
            <w:r w:rsidRPr="00607EB9">
              <w:rPr>
                <w:rFonts w:ascii="方正仿宋简体" w:eastAsia="方正仿宋简体" w:hAnsi="Calibri" w:cs="Times New Roman" w:hint="eastAsia"/>
                <w:sz w:val="24"/>
                <w:szCs w:val="24"/>
              </w:rPr>
              <w:t> </w:t>
            </w:r>
            <w:r w:rsidRPr="00607EB9">
              <w:rPr>
                <w:rFonts w:ascii="方正仿宋简体" w:eastAsia="方正仿宋简体" w:hAnsi="Calibri" w:cs="Times New Roman" w:hint="eastAsia"/>
                <w:sz w:val="24"/>
                <w:szCs w:val="24"/>
              </w:rPr>
              <w:t>for</w:t>
            </w:r>
            <w:r w:rsidRPr="00607EB9">
              <w:rPr>
                <w:rFonts w:ascii="方正仿宋简体" w:eastAsia="方正仿宋简体" w:hAnsi="Calibri" w:cs="Times New Roman"/>
                <w:sz w:val="24"/>
                <w:szCs w:val="24"/>
              </w:rPr>
              <w:t xml:space="preserve"> </w:t>
            </w:r>
            <w:r w:rsidRPr="00607EB9">
              <w:rPr>
                <w:rFonts w:ascii="方正仿宋简体" w:eastAsia="方正仿宋简体" w:hAnsi="Calibri" w:cs="Times New Roman" w:hint="eastAsia"/>
                <w:sz w:val="24"/>
                <w:szCs w:val="24"/>
              </w:rPr>
              <w:t>Application</w:t>
            </w:r>
            <w:r w:rsidRPr="00607EB9">
              <w:rPr>
                <w:rFonts w:ascii="方正仿宋简体" w:eastAsia="方正仿宋简体" w:hAnsi="Calibri" w:cs="Times New Roman" w:hint="eastAsia"/>
                <w:sz w:val="24"/>
                <w:szCs w:val="24"/>
              </w:rPr>
              <w:t> </w:t>
            </w:r>
            <w:r w:rsidRPr="00607EB9">
              <w:rPr>
                <w:rFonts w:ascii="方正仿宋简体" w:eastAsia="方正仿宋简体" w:hAnsi="Calibri" w:cs="Times New Roman" w:hint="eastAsia"/>
                <w:sz w:val="24"/>
                <w:szCs w:val="24"/>
              </w:rPr>
              <w:t xml:space="preserve">of </w:t>
            </w:r>
            <w:r w:rsidRPr="00607EB9">
              <w:rPr>
                <w:rFonts w:ascii="方正仿宋简体" w:eastAsia="方正仿宋简体" w:hAnsi="Calibri" w:cs="Times New Roman" w:hint="eastAsia"/>
                <w:sz w:val="24"/>
                <w:szCs w:val="24"/>
              </w:rPr>
              <w:t> </w:t>
            </w:r>
            <w:r w:rsidRPr="00607EB9">
              <w:rPr>
                <w:rFonts w:ascii="方正仿宋简体" w:eastAsia="方正仿宋简体" w:hAnsi="Calibri" w:cs="Times New Roman" w:hint="eastAsia"/>
                <w:sz w:val="24"/>
                <w:szCs w:val="24"/>
              </w:rPr>
              <w:t>Know</w:t>
            </w:r>
          </w:p>
          <w:p w14:paraId="3429C69C" w14:textId="77777777" w:rsidR="003E0BB0" w:rsidRPr="00607EB9" w:rsidRDefault="003E0BB0" w:rsidP="000E21CF">
            <w:pPr>
              <w:spacing w:line="360" w:lineRule="exact"/>
              <w:rPr>
                <w:rFonts w:ascii="方正仿宋简体" w:eastAsia="方正仿宋简体" w:hAnsi="Calibri" w:cs="Times New Roman"/>
                <w:sz w:val="24"/>
                <w:szCs w:val="24"/>
              </w:rPr>
            </w:pPr>
            <w:r w:rsidRPr="00607EB9">
              <w:rPr>
                <w:rFonts w:ascii="方正仿宋简体" w:eastAsia="方正仿宋简体" w:hAnsi="Calibri" w:cs="Times New Roman" w:hint="eastAsia"/>
                <w:sz w:val="24"/>
                <w:szCs w:val="24"/>
              </w:rPr>
              <w:t>ledge</w:t>
            </w:r>
            <w:r w:rsidRPr="00607EB9">
              <w:rPr>
                <w:rFonts w:ascii="方正仿宋简体" w:eastAsia="方正仿宋简体" w:hAnsi="Calibri" w:cs="Times New Roman" w:hint="eastAsia"/>
                <w:sz w:val="24"/>
                <w:szCs w:val="24"/>
              </w:rPr>
              <w:t> </w:t>
            </w:r>
            <w:r w:rsidRPr="00607EB9">
              <w:rPr>
                <w:rFonts w:ascii="方正仿宋简体" w:eastAsia="方正仿宋简体" w:hAnsi="Calibri" w:cs="Times New Roman" w:hint="eastAsia"/>
                <w:sz w:val="24"/>
                <w:szCs w:val="24"/>
              </w:rPr>
              <w:t>Graphs</w:t>
            </w:r>
            <w:r w:rsidRPr="00607EB9">
              <w:rPr>
                <w:rFonts w:ascii="方正仿宋简体" w:eastAsia="方正仿宋简体" w:hAnsi="Calibri" w:cs="Times New Roman" w:hint="eastAsia"/>
                <w:sz w:val="24"/>
                <w:szCs w:val="24"/>
              </w:rPr>
              <w:t> </w:t>
            </w:r>
            <w:r w:rsidRPr="00607EB9">
              <w:rPr>
                <w:rFonts w:ascii="方正仿宋简体" w:eastAsia="方正仿宋简体" w:hAnsi="Calibri" w:cs="Times New Roman" w:hint="eastAsia"/>
                <w:sz w:val="24"/>
                <w:szCs w:val="24"/>
              </w:rPr>
              <w:t>for</w:t>
            </w:r>
            <w:r w:rsidRPr="00607EB9">
              <w:rPr>
                <w:rFonts w:ascii="方正仿宋简体" w:eastAsia="方正仿宋简体" w:hAnsi="Calibri" w:cs="Times New Roman" w:hint="eastAsia"/>
                <w:sz w:val="24"/>
                <w:szCs w:val="24"/>
              </w:rPr>
              <w:t> </w:t>
            </w:r>
            <w:r w:rsidRPr="00607EB9">
              <w:rPr>
                <w:rFonts w:ascii="方正仿宋简体" w:eastAsia="方正仿宋简体" w:hAnsi="Calibri" w:cs="Times New Roman" w:hint="eastAsia"/>
                <w:sz w:val="24"/>
                <w:szCs w:val="24"/>
              </w:rPr>
              <w:t>Financial</w:t>
            </w:r>
            <w:r w:rsidRPr="00607EB9">
              <w:rPr>
                <w:rFonts w:ascii="方正仿宋简体" w:eastAsia="方正仿宋简体" w:hAnsi="Calibri" w:cs="Times New Roman" w:hint="eastAsia"/>
                <w:sz w:val="24"/>
                <w:szCs w:val="24"/>
              </w:rPr>
              <w:t> </w:t>
            </w:r>
            <w:r w:rsidRPr="00607EB9">
              <w:rPr>
                <w:rFonts w:ascii="方正仿宋简体" w:eastAsia="方正仿宋简体" w:hAnsi="Calibri" w:cs="Times New Roman" w:hint="eastAsia"/>
                <w:sz w:val="24"/>
                <w:szCs w:val="24"/>
              </w:rPr>
              <w:t>Services等国际标准</w:t>
            </w:r>
            <w:r w:rsidRPr="00607EB9">
              <w:rPr>
                <w:rFonts w:ascii="方正仿宋简体" w:eastAsia="方正仿宋简体" w:hAnsi="Calibri" w:cs="Times New Roman"/>
                <w:sz w:val="24"/>
                <w:szCs w:val="24"/>
              </w:rPr>
              <w:t>5</w:t>
            </w:r>
            <w:r w:rsidRPr="00607EB9">
              <w:rPr>
                <w:rFonts w:ascii="方正仿宋简体" w:eastAsia="方正仿宋简体" w:hAnsi="Calibri" w:cs="Times New Roman" w:hint="eastAsia"/>
                <w:sz w:val="24"/>
                <w:szCs w:val="24"/>
              </w:rPr>
              <w:t>项，国家标准</w:t>
            </w:r>
            <w:r w:rsidRPr="00607EB9">
              <w:rPr>
                <w:rFonts w:ascii="方正仿宋简体" w:eastAsia="方正仿宋简体" w:hAnsi="Calibri" w:cs="Times New Roman"/>
                <w:sz w:val="24"/>
                <w:szCs w:val="24"/>
              </w:rPr>
              <w:t>2</w:t>
            </w:r>
            <w:r w:rsidRPr="00607EB9">
              <w:rPr>
                <w:rFonts w:ascii="方正仿宋简体" w:eastAsia="方正仿宋简体" w:hAnsi="Calibri" w:cs="Times New Roman" w:hint="eastAsia"/>
                <w:sz w:val="24"/>
                <w:szCs w:val="24"/>
              </w:rPr>
              <w:t>项，行业</w:t>
            </w:r>
            <w:r w:rsidRPr="00607EB9">
              <w:rPr>
                <w:rFonts w:ascii="方正仿宋简体" w:eastAsia="方正仿宋简体" w:hAnsi="Calibri" w:cs="Times New Roman"/>
                <w:sz w:val="24"/>
                <w:szCs w:val="24"/>
              </w:rPr>
              <w:t>/</w:t>
            </w:r>
            <w:r w:rsidRPr="00607EB9">
              <w:rPr>
                <w:rFonts w:ascii="方正仿宋简体" w:eastAsia="方正仿宋简体" w:hAnsi="Calibri" w:cs="Times New Roman" w:hint="eastAsia"/>
                <w:sz w:val="24"/>
                <w:szCs w:val="24"/>
              </w:rPr>
              <w:t>团体标准</w:t>
            </w:r>
            <w:r w:rsidRPr="00607EB9">
              <w:rPr>
                <w:rFonts w:ascii="方正仿宋简体" w:eastAsia="方正仿宋简体" w:hAnsi="Calibri" w:cs="Times New Roman"/>
                <w:sz w:val="24"/>
                <w:szCs w:val="24"/>
              </w:rPr>
              <w:t>12</w:t>
            </w:r>
            <w:r w:rsidRPr="00607EB9">
              <w:rPr>
                <w:rFonts w:ascii="方正仿宋简体" w:eastAsia="方正仿宋简体" w:hAnsi="Calibri" w:cs="Times New Roman" w:hint="eastAsia"/>
                <w:sz w:val="24"/>
                <w:szCs w:val="24"/>
              </w:rPr>
              <w:t>项；创建浙江省智能技术标准化先进创新载体，从而推动政府、经济、社会的数字化转型，巩固落实和深化发展标准化综合改革试点成果；建成完善的标准化工作管理制度、标准信息共享平台；提前布局计量/检测/评估标准体系建设，为浙江省数字经济标准化工作做出贡献。</w:t>
            </w:r>
          </w:p>
        </w:tc>
      </w:tr>
      <w:tr w:rsidR="003E0BB0" w:rsidRPr="00E31F53" w14:paraId="218FB830" w14:textId="77777777" w:rsidTr="000E21CF">
        <w:trPr>
          <w:trHeight w:val="686"/>
        </w:trPr>
        <w:tc>
          <w:tcPr>
            <w:tcW w:w="851" w:type="dxa"/>
            <w:vAlign w:val="center"/>
          </w:tcPr>
          <w:p w14:paraId="5B001C5E" w14:textId="77777777" w:rsidR="003E0BB0" w:rsidRDefault="003E0BB0" w:rsidP="000E21CF">
            <w:pPr>
              <w:jc w:val="center"/>
              <w:rPr>
                <w:rFonts w:ascii="黑体" w:eastAsia="黑体" w:hAnsi="黑体"/>
                <w:sz w:val="28"/>
                <w:szCs w:val="28"/>
              </w:rPr>
            </w:pPr>
            <w:r>
              <w:rPr>
                <w:rFonts w:ascii="黑体" w:eastAsia="黑体" w:hAnsi="黑体" w:hint="eastAsia"/>
                <w:sz w:val="28"/>
                <w:szCs w:val="28"/>
              </w:rPr>
              <w:lastRenderedPageBreak/>
              <w:t>7</w:t>
            </w:r>
          </w:p>
        </w:tc>
        <w:tc>
          <w:tcPr>
            <w:tcW w:w="1985" w:type="dxa"/>
            <w:vAlign w:val="center"/>
          </w:tcPr>
          <w:p w14:paraId="2E4D2EB9" w14:textId="77777777" w:rsidR="003E0BB0" w:rsidRPr="00607EB9" w:rsidRDefault="003E0BB0" w:rsidP="000E21CF">
            <w:pPr>
              <w:spacing w:line="360" w:lineRule="exact"/>
              <w:rPr>
                <w:rFonts w:ascii="方正仿宋简体" w:eastAsia="方正仿宋简体" w:hAnsi="Calibri" w:cs="Times New Roman"/>
                <w:sz w:val="24"/>
                <w:szCs w:val="24"/>
              </w:rPr>
            </w:pPr>
            <w:r w:rsidRPr="00607EB9">
              <w:rPr>
                <w:rFonts w:ascii="方正仿宋简体" w:eastAsia="方正仿宋简体" w:hAnsi="Calibri" w:cs="Times New Roman" w:hint="eastAsia"/>
                <w:sz w:val="24"/>
                <w:szCs w:val="24"/>
              </w:rPr>
              <w:t>中国石油天然气股份有限公司石油化工研究院</w:t>
            </w:r>
          </w:p>
        </w:tc>
        <w:tc>
          <w:tcPr>
            <w:tcW w:w="6662" w:type="dxa"/>
          </w:tcPr>
          <w:p w14:paraId="62062A40" w14:textId="77777777" w:rsidR="003E0BB0" w:rsidRPr="00607EB9" w:rsidRDefault="003E0BB0" w:rsidP="000E21CF">
            <w:pPr>
              <w:spacing w:line="360" w:lineRule="exact"/>
              <w:ind w:firstLineChars="200" w:firstLine="480"/>
              <w:rPr>
                <w:rFonts w:ascii="方正仿宋简体" w:eastAsia="方正仿宋简体" w:hAnsi="Calibri" w:cs="Times New Roman"/>
                <w:sz w:val="24"/>
                <w:szCs w:val="24"/>
              </w:rPr>
            </w:pPr>
            <w:r w:rsidRPr="00B933AA">
              <w:rPr>
                <w:rFonts w:ascii="方正仿宋简体" w:eastAsia="方正仿宋简体" w:hAnsi="Calibri" w:cs="Times New Roman" w:hint="eastAsia"/>
                <w:sz w:val="24"/>
                <w:szCs w:val="24"/>
              </w:rPr>
              <w:t>SAC TC35/SC6</w:t>
            </w:r>
            <w:r w:rsidRPr="00B933AA">
              <w:rPr>
                <w:rFonts w:ascii="方正仿宋简体" w:eastAsia="方正仿宋简体" w:hAnsi="Calibri" w:cs="Times New Roman" w:hint="eastAsia"/>
                <w:sz w:val="24"/>
                <w:szCs w:val="24"/>
              </w:rPr>
              <w:t> </w:t>
            </w:r>
            <w:r w:rsidRPr="00B933AA">
              <w:rPr>
                <w:rFonts w:ascii="方正仿宋简体" w:eastAsia="方正仿宋简体" w:hAnsi="Calibri" w:cs="Times New Roman" w:hint="eastAsia"/>
                <w:sz w:val="24"/>
                <w:szCs w:val="24"/>
              </w:rPr>
              <w:t>全国橡胶与橡胶制品标准化技术委员会合成橡胶分技术委员会秘书处单位，有30多位石化领域专家在国标委各技术委员会担任主任委员、副主任委员以及委员，有16位ISO和ASTM注册技术专家，其中有2位工作组召集人。获得省部级及以上科技奖励348项，其中国家科技进步一等奖1项，二等奖7项；共申报专利 3178 项，已授权1651项(国外授权76项)；获中国专利优秀奖18项，金奖提名1项；石油化工研究院主导制修订ISO国际标准19项（其中12项已经发布）、主导制修订国家、行业、团体标准120项、制修订企业标准203项，其中2018年发布的ISO 247-2:2018《橡胶 灰分的测定 第2部分：热重分析法（TGA）》是我国主导制定的第一项合成橡胶领域ISO国际标准。</w:t>
            </w:r>
          </w:p>
        </w:tc>
      </w:tr>
      <w:tr w:rsidR="003E0BB0" w:rsidRPr="00E31F53" w14:paraId="30CCFA91" w14:textId="77777777" w:rsidTr="000E21CF">
        <w:trPr>
          <w:trHeight w:val="686"/>
        </w:trPr>
        <w:tc>
          <w:tcPr>
            <w:tcW w:w="851" w:type="dxa"/>
            <w:vAlign w:val="center"/>
          </w:tcPr>
          <w:p w14:paraId="2199C23C" w14:textId="77777777" w:rsidR="003E0BB0" w:rsidRDefault="003E0BB0" w:rsidP="000E21CF">
            <w:pPr>
              <w:jc w:val="center"/>
              <w:rPr>
                <w:rFonts w:ascii="黑体" w:eastAsia="黑体" w:hAnsi="黑体"/>
                <w:sz w:val="28"/>
                <w:szCs w:val="28"/>
              </w:rPr>
            </w:pPr>
            <w:r>
              <w:rPr>
                <w:rFonts w:ascii="黑体" w:eastAsia="黑体" w:hAnsi="黑体" w:hint="eastAsia"/>
                <w:sz w:val="28"/>
                <w:szCs w:val="28"/>
              </w:rPr>
              <w:t>8</w:t>
            </w:r>
          </w:p>
        </w:tc>
        <w:tc>
          <w:tcPr>
            <w:tcW w:w="1985" w:type="dxa"/>
            <w:vAlign w:val="center"/>
          </w:tcPr>
          <w:p w14:paraId="22BD4580" w14:textId="77777777" w:rsidR="003E0BB0" w:rsidRPr="00607EB9" w:rsidRDefault="003E0BB0" w:rsidP="000E21CF">
            <w:pPr>
              <w:spacing w:line="360" w:lineRule="exact"/>
              <w:rPr>
                <w:rFonts w:ascii="方正仿宋简体" w:eastAsia="方正仿宋简体" w:hAnsi="Calibri" w:cs="Times New Roman"/>
                <w:sz w:val="24"/>
                <w:szCs w:val="24"/>
              </w:rPr>
            </w:pPr>
            <w:r w:rsidRPr="00607EB9">
              <w:rPr>
                <w:rFonts w:ascii="方正仿宋简体" w:eastAsia="方正仿宋简体" w:hAnsi="Calibri" w:cs="Times New Roman"/>
                <w:sz w:val="24"/>
                <w:szCs w:val="24"/>
              </w:rPr>
              <w:t>北京汽车集团有限公司</w:t>
            </w:r>
          </w:p>
        </w:tc>
        <w:tc>
          <w:tcPr>
            <w:tcW w:w="6662" w:type="dxa"/>
            <w:vAlign w:val="center"/>
          </w:tcPr>
          <w:p w14:paraId="522000D6" w14:textId="77777777" w:rsidR="003E0BB0" w:rsidRPr="00607EB9" w:rsidRDefault="003E0BB0" w:rsidP="000E21CF">
            <w:pPr>
              <w:spacing w:line="360" w:lineRule="exact"/>
              <w:ind w:firstLineChars="200" w:firstLine="480"/>
              <w:rPr>
                <w:rFonts w:ascii="方正仿宋简体" w:eastAsia="方正仿宋简体" w:hAnsi="Calibri" w:cs="Times New Roman"/>
                <w:sz w:val="24"/>
                <w:szCs w:val="24"/>
              </w:rPr>
            </w:pPr>
            <w:r w:rsidRPr="00607EB9">
              <w:rPr>
                <w:rFonts w:ascii="方正仿宋简体" w:eastAsia="方正仿宋简体" w:hAnsi="Calibri" w:cs="Times New Roman" w:hint="eastAsia"/>
                <w:sz w:val="24"/>
                <w:szCs w:val="24"/>
              </w:rPr>
              <w:t>公司是</w:t>
            </w:r>
            <w:r>
              <w:rPr>
                <w:rFonts w:ascii="方正仿宋简体" w:eastAsia="方正仿宋简体" w:hAnsi="Calibri" w:cs="Times New Roman" w:hint="eastAsia"/>
                <w:sz w:val="24"/>
                <w:szCs w:val="24"/>
              </w:rPr>
              <w:t>北京</w:t>
            </w:r>
            <w:r w:rsidRPr="00607EB9">
              <w:rPr>
                <w:rFonts w:ascii="方正仿宋简体" w:eastAsia="方正仿宋简体" w:hAnsi="Calibri" w:cs="Times New Roman" w:hint="eastAsia"/>
                <w:sz w:val="24"/>
                <w:szCs w:val="24"/>
              </w:rPr>
              <w:t>市属大型国有企业，拥有完整的整车研发、生产和营销体系，作为世界500强企业和中国汽车行业的骨干企业，北汽集团不仅在产业升级、技术进步以及产销规模等方面发展迅速，在企业的标准化建设方面也取得了长足进步。集团成立了技术标准化管理委员会，下设1</w:t>
            </w:r>
            <w:r w:rsidRPr="00607EB9">
              <w:rPr>
                <w:rFonts w:ascii="方正仿宋简体" w:eastAsia="方正仿宋简体" w:hAnsi="Calibri" w:cs="Times New Roman"/>
                <w:sz w:val="24"/>
                <w:szCs w:val="24"/>
              </w:rPr>
              <w:t>3个工作组</w:t>
            </w:r>
            <w:r w:rsidRPr="00607EB9">
              <w:rPr>
                <w:rFonts w:ascii="方正仿宋简体" w:eastAsia="方正仿宋简体" w:hAnsi="Calibri" w:cs="Times New Roman" w:hint="eastAsia"/>
                <w:sz w:val="24"/>
                <w:szCs w:val="24"/>
              </w:rPr>
              <w:t>，</w:t>
            </w:r>
            <w:r w:rsidRPr="00607EB9">
              <w:rPr>
                <w:rFonts w:ascii="方正仿宋简体" w:eastAsia="方正仿宋简体" w:hAnsi="Calibri" w:cs="Times New Roman"/>
                <w:sz w:val="24"/>
                <w:szCs w:val="24"/>
              </w:rPr>
              <w:t>从组织创新层面保障了集团技术标准化工作顺利开展</w:t>
            </w:r>
            <w:r w:rsidRPr="00607EB9">
              <w:rPr>
                <w:rFonts w:ascii="方正仿宋简体" w:eastAsia="方正仿宋简体" w:hAnsi="Calibri" w:cs="Times New Roman" w:hint="eastAsia"/>
                <w:sz w:val="24"/>
                <w:szCs w:val="24"/>
              </w:rPr>
              <w:t>；集团及相关所属企业现有企业标准7</w:t>
            </w:r>
            <w:r w:rsidRPr="00607EB9">
              <w:rPr>
                <w:rFonts w:ascii="方正仿宋简体" w:eastAsia="方正仿宋简体" w:hAnsi="Calibri" w:cs="Times New Roman"/>
                <w:sz w:val="24"/>
                <w:szCs w:val="24"/>
              </w:rPr>
              <w:t>500余项</w:t>
            </w:r>
            <w:r w:rsidRPr="00607EB9">
              <w:rPr>
                <w:rFonts w:ascii="方正仿宋简体" w:eastAsia="方正仿宋简体" w:hAnsi="Calibri" w:cs="Times New Roman" w:hint="eastAsia"/>
                <w:sz w:val="24"/>
                <w:szCs w:val="24"/>
              </w:rPr>
              <w:t>，</w:t>
            </w:r>
            <w:r w:rsidRPr="00607EB9">
              <w:rPr>
                <w:rFonts w:ascii="方正仿宋简体" w:eastAsia="方正仿宋简体" w:hAnsi="Calibri" w:cs="Times New Roman"/>
                <w:sz w:val="24"/>
                <w:szCs w:val="24"/>
              </w:rPr>
              <w:t>累计参加外部各级标准制修订</w:t>
            </w:r>
            <w:r w:rsidRPr="00607EB9">
              <w:rPr>
                <w:rFonts w:ascii="方正仿宋简体" w:eastAsia="方正仿宋简体" w:hAnsi="Calibri" w:cs="Times New Roman" w:hint="eastAsia"/>
                <w:sz w:val="24"/>
                <w:szCs w:val="24"/>
              </w:rPr>
              <w:t>3</w:t>
            </w:r>
            <w:r w:rsidRPr="00607EB9">
              <w:rPr>
                <w:rFonts w:ascii="方正仿宋简体" w:eastAsia="方正仿宋简体" w:hAnsi="Calibri" w:cs="Times New Roman"/>
                <w:sz w:val="24"/>
                <w:szCs w:val="24"/>
              </w:rPr>
              <w:t>00余项</w:t>
            </w:r>
            <w:r w:rsidRPr="00607EB9">
              <w:rPr>
                <w:rFonts w:ascii="方正仿宋简体" w:eastAsia="方正仿宋简体" w:hAnsi="Calibri" w:cs="Times New Roman" w:hint="eastAsia"/>
                <w:sz w:val="24"/>
                <w:szCs w:val="24"/>
              </w:rPr>
              <w:t>，目前在新能源和智能网联的标准参与率以每年</w:t>
            </w:r>
            <w:r w:rsidRPr="00607EB9">
              <w:rPr>
                <w:rFonts w:ascii="方正仿宋简体" w:eastAsia="方正仿宋简体" w:hAnsi="Calibri" w:cs="Times New Roman"/>
                <w:sz w:val="24"/>
                <w:szCs w:val="24"/>
              </w:rPr>
              <w:t>10</w:t>
            </w:r>
            <w:r w:rsidRPr="00607EB9">
              <w:rPr>
                <w:rFonts w:ascii="方正仿宋简体" w:eastAsia="方正仿宋简体" w:hAnsi="Calibri" w:cs="Times New Roman" w:hint="eastAsia"/>
                <w:sz w:val="24"/>
                <w:szCs w:val="24"/>
              </w:rPr>
              <w:t>%</w:t>
            </w:r>
            <w:r w:rsidRPr="00607EB9">
              <w:rPr>
                <w:rFonts w:ascii="方正仿宋简体" w:eastAsia="方正仿宋简体" w:hAnsi="Calibri" w:cs="Times New Roman"/>
                <w:sz w:val="24"/>
                <w:szCs w:val="24"/>
              </w:rPr>
              <w:t>的速度增加</w:t>
            </w:r>
            <w:r w:rsidRPr="00607EB9">
              <w:rPr>
                <w:rFonts w:ascii="方正仿宋简体" w:eastAsia="方正仿宋简体" w:hAnsi="Calibri" w:cs="Times New Roman" w:hint="eastAsia"/>
                <w:sz w:val="24"/>
                <w:szCs w:val="24"/>
              </w:rPr>
              <w:t>；</w:t>
            </w:r>
            <w:r w:rsidRPr="00607EB9">
              <w:rPr>
                <w:rFonts w:ascii="方正仿宋简体" w:eastAsia="方正仿宋简体" w:hAnsi="Calibri" w:cs="Times New Roman"/>
                <w:sz w:val="24"/>
                <w:szCs w:val="24"/>
              </w:rPr>
              <w:t>拥有的技术标准信息系统内涵盖国际标准</w:t>
            </w:r>
            <w:r w:rsidRPr="00607EB9">
              <w:rPr>
                <w:rFonts w:ascii="方正仿宋简体" w:eastAsia="方正仿宋简体" w:hAnsi="Calibri" w:cs="Times New Roman" w:hint="eastAsia"/>
                <w:sz w:val="24"/>
                <w:szCs w:val="24"/>
              </w:rPr>
              <w:t>1万余项、国内标准1万</w:t>
            </w:r>
            <w:r w:rsidRPr="00607EB9">
              <w:rPr>
                <w:rFonts w:ascii="方正仿宋简体" w:eastAsia="方正仿宋简体" w:hAnsi="Calibri" w:cs="Times New Roman"/>
                <w:sz w:val="24"/>
                <w:szCs w:val="24"/>
              </w:rPr>
              <w:t>余项</w:t>
            </w:r>
            <w:r w:rsidRPr="00607EB9">
              <w:rPr>
                <w:rFonts w:ascii="方正仿宋简体" w:eastAsia="方正仿宋简体" w:hAnsi="Calibri" w:cs="Times New Roman" w:hint="eastAsia"/>
                <w:sz w:val="24"/>
                <w:szCs w:val="24"/>
              </w:rPr>
              <w:t>、</w:t>
            </w:r>
            <w:r w:rsidRPr="00607EB9">
              <w:rPr>
                <w:rFonts w:ascii="方正仿宋简体" w:eastAsia="方正仿宋简体" w:hAnsi="Calibri" w:cs="Times New Roman"/>
                <w:sz w:val="24"/>
                <w:szCs w:val="24"/>
              </w:rPr>
              <w:t>行业标准</w:t>
            </w:r>
            <w:r w:rsidRPr="00607EB9">
              <w:rPr>
                <w:rFonts w:ascii="方正仿宋简体" w:eastAsia="方正仿宋简体" w:hAnsi="Calibri" w:cs="Times New Roman" w:hint="eastAsia"/>
                <w:sz w:val="24"/>
                <w:szCs w:val="24"/>
              </w:rPr>
              <w:t>8</w:t>
            </w:r>
            <w:r w:rsidRPr="00607EB9">
              <w:rPr>
                <w:rFonts w:ascii="方正仿宋简体" w:eastAsia="方正仿宋简体" w:hAnsi="Calibri" w:cs="Times New Roman"/>
                <w:sz w:val="24"/>
                <w:szCs w:val="24"/>
              </w:rPr>
              <w:t>000余项</w:t>
            </w:r>
            <w:r w:rsidRPr="00607EB9">
              <w:rPr>
                <w:rFonts w:ascii="方正仿宋简体" w:eastAsia="方正仿宋简体" w:hAnsi="Calibri" w:cs="Times New Roman" w:hint="eastAsia"/>
                <w:sz w:val="24"/>
                <w:szCs w:val="24"/>
              </w:rPr>
              <w:t>，有力支撑了企业研发、生产与经营管理。</w:t>
            </w:r>
          </w:p>
        </w:tc>
      </w:tr>
    </w:tbl>
    <w:p w14:paraId="42B56AF0" w14:textId="77777777" w:rsidR="003E0BB0" w:rsidRDefault="003E0BB0" w:rsidP="003E0BB0">
      <w:pPr>
        <w:spacing w:line="360" w:lineRule="exact"/>
        <w:rPr>
          <w:rFonts w:ascii="方正仿宋简体" w:eastAsia="方正仿宋简体" w:hAnsi="Calibri" w:cs="Times New Roman"/>
          <w:sz w:val="24"/>
          <w:szCs w:val="24"/>
        </w:rPr>
      </w:pPr>
      <w:r w:rsidRPr="00607EB9">
        <w:rPr>
          <w:rFonts w:ascii="方正仿宋简体" w:eastAsia="方正仿宋简体" w:hAnsi="Calibri" w:cs="Times New Roman"/>
          <w:sz w:val="24"/>
          <w:szCs w:val="24"/>
        </w:rPr>
        <w:tab/>
      </w:r>
    </w:p>
    <w:p w14:paraId="44D43FFF" w14:textId="77777777" w:rsidR="003E0BB0" w:rsidRDefault="003E0BB0" w:rsidP="00AF32FA">
      <w:pPr>
        <w:spacing w:line="600" w:lineRule="exact"/>
        <w:rPr>
          <w:rFonts w:ascii="黑体" w:eastAsia="黑体" w:hAnsi="黑体"/>
          <w:sz w:val="44"/>
          <w:szCs w:val="44"/>
        </w:rPr>
      </w:pPr>
    </w:p>
    <w:p w14:paraId="1DA7E611" w14:textId="77777777" w:rsidR="003E0BB0" w:rsidRPr="00630172" w:rsidRDefault="003E0BB0" w:rsidP="003E0BB0">
      <w:pPr>
        <w:spacing w:afterLines="50" w:after="156" w:line="600" w:lineRule="exact"/>
        <w:jc w:val="center"/>
        <w:rPr>
          <w:rFonts w:ascii="方正小标宋简体" w:eastAsia="方正小标宋简体" w:hAnsi="黑体"/>
          <w:sz w:val="36"/>
          <w:szCs w:val="36"/>
        </w:rPr>
      </w:pPr>
      <w:r w:rsidRPr="00630172">
        <w:rPr>
          <w:rFonts w:ascii="方正小标宋简体" w:eastAsia="方正小标宋简体" w:hAnsi="黑体" w:hint="eastAsia"/>
          <w:sz w:val="36"/>
          <w:szCs w:val="36"/>
        </w:rPr>
        <w:lastRenderedPageBreak/>
        <w:t>2020年度中国标准化协会科学技术奖拟获奖个人</w:t>
      </w:r>
      <w:r w:rsidR="00F26981">
        <w:rPr>
          <w:rFonts w:ascii="方正小标宋简体" w:eastAsia="方正小标宋简体" w:hAnsi="黑体" w:hint="eastAsia"/>
          <w:sz w:val="36"/>
          <w:szCs w:val="36"/>
        </w:rPr>
        <w:t>（17人）</w:t>
      </w:r>
    </w:p>
    <w:tbl>
      <w:tblPr>
        <w:tblStyle w:val="aa"/>
        <w:tblpPr w:leftFromText="180" w:rightFromText="180" w:vertAnchor="text" w:horzAnchor="margin" w:tblpXSpec="center" w:tblpY="142"/>
        <w:tblW w:w="9493" w:type="dxa"/>
        <w:tblLook w:val="04A0" w:firstRow="1" w:lastRow="0" w:firstColumn="1" w:lastColumn="0" w:noHBand="0" w:noVBand="1"/>
      </w:tblPr>
      <w:tblGrid>
        <w:gridCol w:w="534"/>
        <w:gridCol w:w="992"/>
        <w:gridCol w:w="879"/>
        <w:gridCol w:w="1701"/>
        <w:gridCol w:w="5387"/>
      </w:tblGrid>
      <w:tr w:rsidR="003E0BB0" w:rsidRPr="00D33CC2" w14:paraId="67E3E32D" w14:textId="77777777" w:rsidTr="000E21CF">
        <w:trPr>
          <w:trHeight w:val="978"/>
        </w:trPr>
        <w:tc>
          <w:tcPr>
            <w:tcW w:w="534" w:type="dxa"/>
            <w:vAlign w:val="center"/>
          </w:tcPr>
          <w:p w14:paraId="4D31D824" w14:textId="77777777" w:rsidR="003E0BB0" w:rsidRPr="00D33CC2" w:rsidRDefault="003E0BB0" w:rsidP="000E21CF">
            <w:pPr>
              <w:jc w:val="center"/>
              <w:rPr>
                <w:rFonts w:ascii="黑体" w:eastAsia="黑体" w:hAnsi="黑体"/>
                <w:color w:val="000000" w:themeColor="text1"/>
                <w:sz w:val="28"/>
                <w:szCs w:val="28"/>
              </w:rPr>
            </w:pPr>
            <w:r w:rsidRPr="00D33CC2">
              <w:rPr>
                <w:rFonts w:ascii="黑体" w:eastAsia="黑体" w:hAnsi="黑体" w:hint="eastAsia"/>
                <w:color w:val="000000" w:themeColor="text1"/>
                <w:sz w:val="28"/>
                <w:szCs w:val="28"/>
              </w:rPr>
              <w:t>序号</w:t>
            </w:r>
          </w:p>
        </w:tc>
        <w:tc>
          <w:tcPr>
            <w:tcW w:w="992" w:type="dxa"/>
            <w:vAlign w:val="center"/>
          </w:tcPr>
          <w:p w14:paraId="0C3DBF3D" w14:textId="77777777" w:rsidR="003E0BB0" w:rsidRPr="00D33CC2" w:rsidRDefault="003E0BB0" w:rsidP="000E21CF">
            <w:pPr>
              <w:jc w:val="center"/>
              <w:rPr>
                <w:rFonts w:ascii="黑体" w:eastAsia="黑体" w:hAnsi="黑体"/>
                <w:color w:val="000000" w:themeColor="text1"/>
                <w:sz w:val="28"/>
                <w:szCs w:val="28"/>
              </w:rPr>
            </w:pPr>
            <w:r w:rsidRPr="00D33CC2">
              <w:rPr>
                <w:rFonts w:ascii="黑体" w:eastAsia="黑体" w:hAnsi="黑体" w:hint="eastAsia"/>
                <w:color w:val="000000" w:themeColor="text1"/>
                <w:sz w:val="28"/>
                <w:szCs w:val="28"/>
              </w:rPr>
              <w:t>姓名</w:t>
            </w:r>
          </w:p>
        </w:tc>
        <w:tc>
          <w:tcPr>
            <w:tcW w:w="879" w:type="dxa"/>
            <w:vAlign w:val="center"/>
          </w:tcPr>
          <w:p w14:paraId="37DE38B0" w14:textId="77777777" w:rsidR="003E0BB0" w:rsidRPr="00D33CC2" w:rsidRDefault="003E0BB0" w:rsidP="000E21CF">
            <w:pPr>
              <w:jc w:val="center"/>
              <w:rPr>
                <w:rFonts w:ascii="黑体" w:eastAsia="黑体" w:hAnsi="黑体"/>
                <w:color w:val="000000" w:themeColor="text1"/>
                <w:sz w:val="28"/>
                <w:szCs w:val="28"/>
              </w:rPr>
            </w:pPr>
            <w:r w:rsidRPr="00D33CC2">
              <w:rPr>
                <w:rFonts w:ascii="黑体" w:eastAsia="黑体" w:hAnsi="黑体" w:hint="eastAsia"/>
                <w:color w:val="000000" w:themeColor="text1"/>
                <w:sz w:val="28"/>
                <w:szCs w:val="28"/>
              </w:rPr>
              <w:t>职务</w:t>
            </w:r>
          </w:p>
          <w:p w14:paraId="6331943F" w14:textId="77777777" w:rsidR="003E0BB0" w:rsidRPr="00D33CC2" w:rsidRDefault="003E0BB0" w:rsidP="000E21CF">
            <w:pPr>
              <w:rPr>
                <w:rFonts w:ascii="黑体" w:eastAsia="黑体" w:hAnsi="黑体"/>
                <w:color w:val="000000" w:themeColor="text1"/>
                <w:sz w:val="28"/>
                <w:szCs w:val="28"/>
              </w:rPr>
            </w:pPr>
            <w:r w:rsidRPr="00D33CC2">
              <w:rPr>
                <w:rFonts w:ascii="黑体" w:eastAsia="黑体" w:hAnsi="黑体" w:hint="eastAsia"/>
                <w:color w:val="000000" w:themeColor="text1"/>
                <w:sz w:val="28"/>
                <w:szCs w:val="28"/>
              </w:rPr>
              <w:t>职称</w:t>
            </w:r>
          </w:p>
        </w:tc>
        <w:tc>
          <w:tcPr>
            <w:tcW w:w="1701" w:type="dxa"/>
            <w:vAlign w:val="center"/>
          </w:tcPr>
          <w:p w14:paraId="00112CB4" w14:textId="77777777" w:rsidR="003E0BB0" w:rsidRPr="00D33CC2" w:rsidRDefault="003E0BB0" w:rsidP="000E21CF">
            <w:pPr>
              <w:jc w:val="center"/>
              <w:rPr>
                <w:rFonts w:ascii="黑体" w:eastAsia="黑体" w:hAnsi="黑体"/>
                <w:color w:val="000000" w:themeColor="text1"/>
                <w:sz w:val="28"/>
                <w:szCs w:val="28"/>
              </w:rPr>
            </w:pPr>
            <w:r w:rsidRPr="00D33CC2">
              <w:rPr>
                <w:rFonts w:ascii="黑体" w:eastAsia="黑体" w:hAnsi="黑体" w:hint="eastAsia"/>
                <w:color w:val="000000" w:themeColor="text1"/>
                <w:sz w:val="28"/>
                <w:szCs w:val="28"/>
              </w:rPr>
              <w:t>单位名称</w:t>
            </w:r>
          </w:p>
        </w:tc>
        <w:tc>
          <w:tcPr>
            <w:tcW w:w="5387" w:type="dxa"/>
            <w:vAlign w:val="center"/>
          </w:tcPr>
          <w:p w14:paraId="2DEC9383" w14:textId="77777777" w:rsidR="003E0BB0" w:rsidRPr="00D33CC2" w:rsidRDefault="003E0BB0" w:rsidP="000E21CF">
            <w:pPr>
              <w:jc w:val="center"/>
              <w:rPr>
                <w:rFonts w:ascii="黑体" w:eastAsia="黑体" w:hAnsi="黑体"/>
                <w:color w:val="000000" w:themeColor="text1"/>
                <w:sz w:val="28"/>
                <w:szCs w:val="28"/>
              </w:rPr>
            </w:pPr>
            <w:r w:rsidRPr="00D33CC2">
              <w:rPr>
                <w:rFonts w:ascii="黑体" w:eastAsia="黑体" w:hAnsi="黑体" w:hint="eastAsia"/>
                <w:color w:val="000000" w:themeColor="text1"/>
                <w:sz w:val="28"/>
                <w:szCs w:val="28"/>
              </w:rPr>
              <w:t>标准化业绩</w:t>
            </w:r>
          </w:p>
        </w:tc>
      </w:tr>
      <w:tr w:rsidR="003E0BB0" w:rsidRPr="00D33CC2" w14:paraId="0BB69782" w14:textId="77777777" w:rsidTr="000E21CF">
        <w:trPr>
          <w:trHeight w:val="686"/>
        </w:trPr>
        <w:tc>
          <w:tcPr>
            <w:tcW w:w="534" w:type="dxa"/>
            <w:vAlign w:val="center"/>
          </w:tcPr>
          <w:p w14:paraId="2C8F33FA"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1</w:t>
            </w:r>
          </w:p>
        </w:tc>
        <w:tc>
          <w:tcPr>
            <w:tcW w:w="992" w:type="dxa"/>
            <w:vAlign w:val="center"/>
          </w:tcPr>
          <w:p w14:paraId="0CC9D69D"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梁建英</w:t>
            </w:r>
          </w:p>
        </w:tc>
        <w:tc>
          <w:tcPr>
            <w:tcW w:w="879" w:type="dxa"/>
            <w:vAlign w:val="center"/>
          </w:tcPr>
          <w:p w14:paraId="363B01E1"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总工程 师</w:t>
            </w:r>
          </w:p>
        </w:tc>
        <w:tc>
          <w:tcPr>
            <w:tcW w:w="1701" w:type="dxa"/>
            <w:vAlign w:val="center"/>
          </w:tcPr>
          <w:p w14:paraId="10C3DB19"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中车青岛四方机车车辆股份有限公司</w:t>
            </w:r>
          </w:p>
        </w:tc>
        <w:tc>
          <w:tcPr>
            <w:tcW w:w="5387" w:type="dxa"/>
          </w:tcPr>
          <w:p w14:paraId="44B91710" w14:textId="77777777" w:rsidR="003E0BB0" w:rsidRPr="00EF3DDF" w:rsidRDefault="003E0BB0" w:rsidP="000E21CF">
            <w:pPr>
              <w:pStyle w:val="ab"/>
              <w:spacing w:line="360" w:lineRule="exact"/>
              <w:ind w:firstLine="488"/>
              <w:rPr>
                <w:rFonts w:ascii="方正仿宋简体" w:eastAsia="方正仿宋简体"/>
                <w:color w:val="000000" w:themeColor="text1"/>
              </w:rPr>
            </w:pPr>
            <w:r w:rsidRPr="00EF3DDF">
              <w:rPr>
                <w:rFonts w:ascii="方正仿宋简体" w:eastAsia="方正仿宋简体" w:hAnsi="Calibri" w:hint="eastAsia"/>
                <w:color w:val="000000" w:themeColor="text1"/>
                <w:spacing w:val="2"/>
                <w:szCs w:val="21"/>
              </w:rPr>
              <w:t>女，47岁，公司副总经理、总工程师。长期从事轨道交通装备研发工作。先后主持完成国家科技支撑计划项目-CRH380A新一代高速动车组、国家863项目-基于永磁电机牵引系统动车组、更高速度等级试验列车、中国标准动车组等十余项国家、铁总重大项目，在高速列车整车系统集成、核心技术突破方面取得系列创新成果。近几年带领公司共参与了20余项国际标准，293项国家、行业标准制修订工作，其中ISO/TC269/SC2/WG3《轨道交通 车体侧窗》、ISO/TC269 SC2/WG06《铁路乘客座椅》等为公司主持起草，为动车组产品的引进-消化吸收-再创新奠定了坚实的基础，建立了完善的高速动车组标准体系。本人主持编制或修订国家、行业标准3项。发表论文20篇。</w:t>
            </w:r>
          </w:p>
        </w:tc>
      </w:tr>
      <w:tr w:rsidR="003E0BB0" w:rsidRPr="00D33CC2" w14:paraId="6CFD5C02" w14:textId="77777777" w:rsidTr="000E21CF">
        <w:trPr>
          <w:trHeight w:val="686"/>
        </w:trPr>
        <w:tc>
          <w:tcPr>
            <w:tcW w:w="534" w:type="dxa"/>
            <w:vAlign w:val="center"/>
          </w:tcPr>
          <w:p w14:paraId="76DF0FC5"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2</w:t>
            </w:r>
          </w:p>
        </w:tc>
        <w:tc>
          <w:tcPr>
            <w:tcW w:w="992" w:type="dxa"/>
            <w:vAlign w:val="center"/>
          </w:tcPr>
          <w:p w14:paraId="666CE596"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韩学杰</w:t>
            </w:r>
          </w:p>
        </w:tc>
        <w:tc>
          <w:tcPr>
            <w:tcW w:w="879" w:type="dxa"/>
            <w:vAlign w:val="center"/>
          </w:tcPr>
          <w:p w14:paraId="7AB0906B"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研究员</w:t>
            </w:r>
          </w:p>
        </w:tc>
        <w:tc>
          <w:tcPr>
            <w:tcW w:w="1701" w:type="dxa"/>
            <w:vAlign w:val="center"/>
          </w:tcPr>
          <w:p w14:paraId="62A14C69"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中国中医科学院中医临床基础医学研究所</w:t>
            </w:r>
          </w:p>
        </w:tc>
        <w:tc>
          <w:tcPr>
            <w:tcW w:w="5387" w:type="dxa"/>
            <w:vAlign w:val="center"/>
          </w:tcPr>
          <w:p w14:paraId="60FD3594" w14:textId="77777777" w:rsidR="003E0BB0" w:rsidRPr="00EF3DDF" w:rsidRDefault="003E0BB0" w:rsidP="000E21CF">
            <w:pPr>
              <w:pStyle w:val="ab"/>
              <w:spacing w:line="360" w:lineRule="exact"/>
              <w:ind w:firstLine="488"/>
              <w:rPr>
                <w:rFonts w:ascii="方正仿宋简体" w:eastAsia="方正仿宋简体"/>
                <w:color w:val="000000" w:themeColor="text1"/>
              </w:rPr>
            </w:pPr>
            <w:r w:rsidRPr="00EF3DDF">
              <w:rPr>
                <w:rFonts w:ascii="方正仿宋简体" w:eastAsia="方正仿宋简体" w:hAnsi="Calibri" w:hint="eastAsia"/>
                <w:color w:val="000000" w:themeColor="text1"/>
                <w:spacing w:val="2"/>
                <w:szCs w:val="21"/>
              </w:rPr>
              <w:t>女，54岁，中医药规范标准研究中心执行主任/国家中医药管理局标准化工作办公室副主任。主笔《中医药标准化中长期发展规划纲要（2011-2020年）》《中医药标准制定管理办法（试行）》。主导制定ISO国际标准1项，国际组织标准1项，团体标准1项，修订行业标准1项，起草商务部45项中医药服务贸易国际标准草案。组织实施学会标准《中医内科常见病诊疗指南》、WHO西太区委托的《循证中医临床实践指南》的制定和统审，并进行了释义。在全国42家三级甲等中医医院开展了132个病种中医诊疗指南的科学性、适用性及可行性评价。带领团队成功推动“ISO/TC249”正式命名为中医药。承担省部级课题69项。出版学术著作17部，发表学术论文51篇，获奖及软件著作权9项。</w:t>
            </w:r>
          </w:p>
        </w:tc>
      </w:tr>
      <w:tr w:rsidR="003E0BB0" w:rsidRPr="00D33CC2" w14:paraId="64B34EC1" w14:textId="77777777" w:rsidTr="000E21CF">
        <w:trPr>
          <w:trHeight w:val="686"/>
        </w:trPr>
        <w:tc>
          <w:tcPr>
            <w:tcW w:w="534" w:type="dxa"/>
            <w:vAlign w:val="center"/>
          </w:tcPr>
          <w:p w14:paraId="4EBFB27C"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3</w:t>
            </w:r>
          </w:p>
        </w:tc>
        <w:tc>
          <w:tcPr>
            <w:tcW w:w="992" w:type="dxa"/>
            <w:vAlign w:val="center"/>
          </w:tcPr>
          <w:p w14:paraId="2B2F1F55"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潘  葳</w:t>
            </w:r>
          </w:p>
        </w:tc>
        <w:tc>
          <w:tcPr>
            <w:tcW w:w="879" w:type="dxa"/>
            <w:vAlign w:val="center"/>
          </w:tcPr>
          <w:p w14:paraId="49D1C304"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研究员</w:t>
            </w:r>
          </w:p>
        </w:tc>
        <w:tc>
          <w:tcPr>
            <w:tcW w:w="1701" w:type="dxa"/>
            <w:vAlign w:val="center"/>
          </w:tcPr>
          <w:p w14:paraId="0F3340B4"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福建省农业科学院</w:t>
            </w:r>
          </w:p>
        </w:tc>
        <w:tc>
          <w:tcPr>
            <w:tcW w:w="5387" w:type="dxa"/>
          </w:tcPr>
          <w:p w14:paraId="3C460179" w14:textId="77777777" w:rsidR="003E0BB0" w:rsidRPr="00EF3DDF" w:rsidRDefault="003E0BB0" w:rsidP="000E21CF">
            <w:pPr>
              <w:pStyle w:val="ab"/>
              <w:spacing w:line="360" w:lineRule="exact"/>
              <w:ind w:firstLine="488"/>
              <w:rPr>
                <w:rFonts w:ascii="方正仿宋简体" w:eastAsia="方正仿宋简体"/>
                <w:color w:val="000000" w:themeColor="text1"/>
              </w:rPr>
            </w:pPr>
            <w:r w:rsidRPr="00EF3DDF">
              <w:rPr>
                <w:rFonts w:ascii="方正仿宋简体" w:eastAsia="方正仿宋简体" w:hAnsi="Calibri" w:hint="eastAsia"/>
                <w:color w:val="000000" w:themeColor="text1"/>
                <w:spacing w:val="2"/>
                <w:szCs w:val="21"/>
              </w:rPr>
              <w:t>女，49岁，农业质量标准与检测技术研究所/室主任。国家级资质认定评审员；农业部农产品质量安全检测机构考核评审员。28年来一直从事农产品质量、安全与标准化研究。获得2018年获福建省标准贡献奖二等奖、福建省农科院2019年科技服务先进个人，其他奖项3项（均排名第一）；制定标准12项（国家标准1项、福建省地方标准11项）；申报专利9项（已获得授权5项、另有1项国家发明专利进入实质审查、1项实用新型、2项外观设计专利已通过实质审查）；获得软件著作权3项；主持标准化服务与推广项目16项，其中5项为国家级项目；在标准和专利的推广应用方面取得显著的社会和经济效益，累计为企业增收节支4700万元，帮扶贫困户脱贫增收；发表论文27篇，参与著作2部。</w:t>
            </w:r>
          </w:p>
        </w:tc>
      </w:tr>
      <w:tr w:rsidR="003E0BB0" w:rsidRPr="00D33CC2" w14:paraId="7E9EBF56" w14:textId="77777777" w:rsidTr="000E21CF">
        <w:trPr>
          <w:trHeight w:val="686"/>
        </w:trPr>
        <w:tc>
          <w:tcPr>
            <w:tcW w:w="534" w:type="dxa"/>
            <w:vAlign w:val="center"/>
          </w:tcPr>
          <w:p w14:paraId="4DE12D1C"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4</w:t>
            </w:r>
          </w:p>
        </w:tc>
        <w:tc>
          <w:tcPr>
            <w:tcW w:w="992" w:type="dxa"/>
            <w:vAlign w:val="center"/>
          </w:tcPr>
          <w:p w14:paraId="528C73B2"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Times New Roman" w:cs="Times New Roman" w:hint="eastAsia"/>
                <w:color w:val="000000" w:themeColor="text1"/>
                <w:sz w:val="24"/>
                <w:szCs w:val="24"/>
              </w:rPr>
              <w:t>张燕歌</w:t>
            </w:r>
          </w:p>
        </w:tc>
        <w:tc>
          <w:tcPr>
            <w:tcW w:w="879" w:type="dxa"/>
            <w:vAlign w:val="center"/>
          </w:tcPr>
          <w:p w14:paraId="713F5C69"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Times New Roman" w:cs="Times New Roman" w:hint="eastAsia"/>
                <w:color w:val="000000" w:themeColor="text1"/>
                <w:sz w:val="24"/>
                <w:szCs w:val="24"/>
              </w:rPr>
              <w:t>高级工程师</w:t>
            </w:r>
          </w:p>
        </w:tc>
        <w:tc>
          <w:tcPr>
            <w:tcW w:w="1701" w:type="dxa"/>
            <w:vAlign w:val="center"/>
          </w:tcPr>
          <w:p w14:paraId="26C925CD"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Times New Roman" w:cs="Times New Roman" w:hint="eastAsia"/>
                <w:color w:val="000000" w:themeColor="text1"/>
                <w:sz w:val="24"/>
                <w:szCs w:val="24"/>
              </w:rPr>
              <w:t>国家海洋标准计量中心</w:t>
            </w:r>
          </w:p>
        </w:tc>
        <w:tc>
          <w:tcPr>
            <w:tcW w:w="5387" w:type="dxa"/>
            <w:vAlign w:val="center"/>
          </w:tcPr>
          <w:p w14:paraId="0DBBF47B" w14:textId="77777777" w:rsidR="003E0BB0" w:rsidRPr="00EF3DDF" w:rsidRDefault="003E0BB0" w:rsidP="000E21CF">
            <w:pPr>
              <w:pStyle w:val="ab"/>
              <w:spacing w:line="360" w:lineRule="exact"/>
              <w:rPr>
                <w:rFonts w:ascii="方正仿宋简体" w:eastAsia="方正仿宋简体"/>
                <w:color w:val="000000" w:themeColor="text1"/>
              </w:rPr>
            </w:pPr>
            <w:r w:rsidRPr="00EF3DDF">
              <w:rPr>
                <w:rFonts w:ascii="方正仿宋简体" w:eastAsia="方正仿宋简体" w:hint="eastAsia"/>
                <w:color w:val="000000" w:themeColor="text1"/>
              </w:rPr>
              <w:t>女，42岁，中心政策法规室副处长，中国太平洋学会标准化分会秘书长。主持/参与“海洋强国科技创新标准化战略研究”“海洋标准化顶层设计及政策规划”等国家、省部级科研项目及课题18项，为我国海洋标准化战略规划的制定提供了重要参考依据，对于支撑海洋标准走出去、海上丝绸之路建设，提升中国实质性参与国际规则制定能力以及海洋标准国际影响力，具有重要参考价值。主笔完成《全国海洋标准化十三五发展规划》和《海洋安全生产标准化三年行动计划》等国家级政策文件，对于十三五期间海洋标准化快速健康发展和安全生产起到了积极的指导与推动作用。主持制定了《生态岛礁建设指南》、《海洋安全生产标准体系》等多项国家、行业标准，培育和发展海洋团体标准30余项。负责全国海洋标委会秘书处期间，组织筹建海洋经济、海洋信息、海洋预报与防灾减灾等分技术委员会。多次组织标委会大会、标准化研讨会及标准培训会；编写《海洋标准化工作手册》等培训教材。发表论文10余篇。</w:t>
            </w:r>
          </w:p>
        </w:tc>
      </w:tr>
      <w:tr w:rsidR="003E0BB0" w:rsidRPr="00D33CC2" w14:paraId="4C72EF37" w14:textId="77777777" w:rsidTr="000E21CF">
        <w:trPr>
          <w:trHeight w:val="686"/>
        </w:trPr>
        <w:tc>
          <w:tcPr>
            <w:tcW w:w="534" w:type="dxa"/>
            <w:vAlign w:val="center"/>
          </w:tcPr>
          <w:p w14:paraId="2B1F5056"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5</w:t>
            </w:r>
          </w:p>
        </w:tc>
        <w:tc>
          <w:tcPr>
            <w:tcW w:w="992" w:type="dxa"/>
            <w:vAlign w:val="center"/>
          </w:tcPr>
          <w:p w14:paraId="6B59C416"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李金波</w:t>
            </w:r>
          </w:p>
        </w:tc>
        <w:tc>
          <w:tcPr>
            <w:tcW w:w="879" w:type="dxa"/>
            <w:vAlign w:val="center"/>
          </w:tcPr>
          <w:p w14:paraId="6DC47FD1"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教授级高工</w:t>
            </w:r>
          </w:p>
        </w:tc>
        <w:tc>
          <w:tcPr>
            <w:tcW w:w="1701" w:type="dxa"/>
            <w:vAlign w:val="center"/>
          </w:tcPr>
          <w:p w14:paraId="266870A2"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华文仿宋" w:hint="eastAsia"/>
                <w:sz w:val="24"/>
                <w:szCs w:val="24"/>
              </w:rPr>
              <w:t>广东美的制冷设备有限公司</w:t>
            </w:r>
          </w:p>
        </w:tc>
        <w:tc>
          <w:tcPr>
            <w:tcW w:w="5387" w:type="dxa"/>
          </w:tcPr>
          <w:p w14:paraId="0FB5CC7F" w14:textId="77777777" w:rsidR="003E0BB0" w:rsidRPr="00EF3DDF" w:rsidRDefault="003E0BB0" w:rsidP="000E21CF">
            <w:pPr>
              <w:pStyle w:val="ab"/>
              <w:spacing w:line="360" w:lineRule="exact"/>
              <w:ind w:firstLine="488"/>
              <w:rPr>
                <w:rFonts w:ascii="方正仿宋简体" w:eastAsia="方正仿宋简体"/>
                <w:color w:val="000000" w:themeColor="text1"/>
              </w:rPr>
            </w:pPr>
            <w:r w:rsidRPr="00EF3DDF">
              <w:rPr>
                <w:rFonts w:ascii="方正仿宋简体" w:eastAsia="方正仿宋简体" w:hAnsi="Calibri" w:hint="eastAsia"/>
                <w:color w:val="000000" w:themeColor="text1"/>
                <w:spacing w:val="2"/>
                <w:szCs w:val="21"/>
              </w:rPr>
              <w:t>男，45岁，家用空调事业部创新中心主任。第二届“大城工匠”，十三届全国人大代表，享受国务院特殊津贴。获国家科技进步二等奖1项、中国轻工业联合会科技进步奖一等奖3项、二等</w:t>
            </w:r>
            <w:r w:rsidRPr="00EF3DDF">
              <w:rPr>
                <w:rFonts w:ascii="方正仿宋简体" w:eastAsia="方正仿宋简体" w:hAnsi="Calibri" w:hint="eastAsia"/>
                <w:color w:val="000000" w:themeColor="text1"/>
                <w:spacing w:val="2"/>
                <w:szCs w:val="21"/>
              </w:rPr>
              <w:lastRenderedPageBreak/>
              <w:t>奖1项、广东省科技进步奖5项。申请发明专利407项。致力于构建美的空调企业标准体系并通过5A级标准化良好行为企业评审，标准化工作有力助推了美的产品质量迭代提升。主持和参与制定《家用电器专用智能功率模块技术规范》国家标准2项，地方及团体标准14项。在他的带领下，团队对企业标准体系进行升级，与全国范围内多层级多维度标准化管理机构积极探讨标准体系优化设计方案，搭建顶层涉及理念和模型，在消费者调研、创新需求、技术预研、产品立项、产品开发全流程中，嵌入了企业标准新增与修订控制节点，使产品研发与企业标准内容休戚相关、有机融合、和谐发展。发表论文6篇。</w:t>
            </w:r>
          </w:p>
        </w:tc>
      </w:tr>
      <w:tr w:rsidR="003E0BB0" w:rsidRPr="00D33CC2" w14:paraId="0553173C" w14:textId="77777777" w:rsidTr="000E21CF">
        <w:trPr>
          <w:trHeight w:val="686"/>
        </w:trPr>
        <w:tc>
          <w:tcPr>
            <w:tcW w:w="534" w:type="dxa"/>
            <w:vAlign w:val="center"/>
          </w:tcPr>
          <w:p w14:paraId="704FEAF7"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6</w:t>
            </w:r>
          </w:p>
        </w:tc>
        <w:tc>
          <w:tcPr>
            <w:tcW w:w="992" w:type="dxa"/>
            <w:vAlign w:val="center"/>
          </w:tcPr>
          <w:p w14:paraId="44F60BB4"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Times New Roman" w:cs="Times New Roman" w:hint="eastAsia"/>
                <w:color w:val="000000" w:themeColor="text1"/>
                <w:sz w:val="24"/>
                <w:szCs w:val="24"/>
              </w:rPr>
              <w:t>路宏峰</w:t>
            </w:r>
          </w:p>
        </w:tc>
        <w:tc>
          <w:tcPr>
            <w:tcW w:w="879" w:type="dxa"/>
            <w:vAlign w:val="center"/>
          </w:tcPr>
          <w:p w14:paraId="2E2BC98A"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Times New Roman" w:cs="Times New Roman" w:hint="eastAsia"/>
                <w:color w:val="000000" w:themeColor="text1"/>
                <w:sz w:val="24"/>
                <w:szCs w:val="24"/>
              </w:rPr>
              <w:t>教授级高工</w:t>
            </w:r>
          </w:p>
        </w:tc>
        <w:tc>
          <w:tcPr>
            <w:tcW w:w="1701" w:type="dxa"/>
            <w:vAlign w:val="center"/>
          </w:tcPr>
          <w:p w14:paraId="60DF821B"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Times New Roman" w:cs="Times New Roman" w:hint="eastAsia"/>
                <w:color w:val="000000" w:themeColor="text1"/>
                <w:sz w:val="24"/>
                <w:szCs w:val="24"/>
              </w:rPr>
              <w:t>深圳市标准技术研究院</w:t>
            </w:r>
          </w:p>
        </w:tc>
        <w:tc>
          <w:tcPr>
            <w:tcW w:w="5387" w:type="dxa"/>
          </w:tcPr>
          <w:p w14:paraId="798F30E1" w14:textId="77777777" w:rsidR="003E0BB0" w:rsidRPr="00EF3DDF" w:rsidRDefault="003E0BB0" w:rsidP="000E21CF">
            <w:pPr>
              <w:pStyle w:val="ab"/>
              <w:spacing w:line="360" w:lineRule="exact"/>
              <w:rPr>
                <w:rFonts w:ascii="方正仿宋简体" w:eastAsia="方正仿宋简体"/>
                <w:color w:val="000000" w:themeColor="text1"/>
              </w:rPr>
            </w:pPr>
            <w:r w:rsidRPr="00EF3DDF">
              <w:rPr>
                <w:rFonts w:ascii="方正仿宋简体" w:eastAsia="方正仿宋简体" w:hint="eastAsia"/>
                <w:color w:val="000000" w:themeColor="text1"/>
              </w:rPr>
              <w:t>男，57岁，总监。国家质检总局科学技术委员会委员；全国建筑用玻璃标准化技术委员会太阳能光伏中空玻璃分技术委员会副主任委员；深圳市高层次专业领军人才。主持完成国家“九五”、“十五”、“十一五”和“十二五”科技攻关、科技支撑计划等重点课题10多项， ISO基础理论研究项目1项，欧盟国际合作项目2项，在标准化基础理论研究、关键技术突破、技术服务平台研发、公共实验室构建、技术联盟与产业生态创建等方面形成一批成果，包括在ISO官网发布5个专题合计10份研究报告。建立了“市场准入技术性贸易措施信息平台”等7个公共技术服务平台，建立了“知识产权保护与电子数据检验分析实验室”等3个国家、省、市级标准验证实验室，推升了太阳能光伏、物联网、智慧城市等战略性新兴产业的标准成为国际标准，如ISO TS 18178-2018等国际标准。编写《欧盟新方法指令的实施与最新趋势》等12份专著，发表论文13篇。</w:t>
            </w:r>
          </w:p>
        </w:tc>
      </w:tr>
      <w:tr w:rsidR="003E0BB0" w:rsidRPr="00D33CC2" w14:paraId="21EE3153" w14:textId="77777777" w:rsidTr="000E21CF">
        <w:trPr>
          <w:trHeight w:val="686"/>
        </w:trPr>
        <w:tc>
          <w:tcPr>
            <w:tcW w:w="534" w:type="dxa"/>
            <w:vAlign w:val="center"/>
          </w:tcPr>
          <w:p w14:paraId="5FAF1710"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7</w:t>
            </w:r>
          </w:p>
        </w:tc>
        <w:tc>
          <w:tcPr>
            <w:tcW w:w="992" w:type="dxa"/>
            <w:vAlign w:val="center"/>
          </w:tcPr>
          <w:p w14:paraId="5B14987A"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左  敏</w:t>
            </w:r>
          </w:p>
        </w:tc>
        <w:tc>
          <w:tcPr>
            <w:tcW w:w="879" w:type="dxa"/>
            <w:vAlign w:val="center"/>
          </w:tcPr>
          <w:p w14:paraId="402A6E17"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高级工程师</w:t>
            </w:r>
          </w:p>
        </w:tc>
        <w:tc>
          <w:tcPr>
            <w:tcW w:w="1701" w:type="dxa"/>
            <w:vAlign w:val="center"/>
          </w:tcPr>
          <w:p w14:paraId="36CE462B" w14:textId="77777777" w:rsidR="003E0BB0" w:rsidRPr="00EF3DDF" w:rsidRDefault="003E0BB0" w:rsidP="000E21CF">
            <w:pPr>
              <w:spacing w:line="360" w:lineRule="exact"/>
              <w:jc w:val="center"/>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蚂蚁科技集团股份有限公司</w:t>
            </w:r>
          </w:p>
          <w:p w14:paraId="2266A2FC"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p>
        </w:tc>
        <w:tc>
          <w:tcPr>
            <w:tcW w:w="5387" w:type="dxa"/>
          </w:tcPr>
          <w:p w14:paraId="56875C56" w14:textId="77777777" w:rsidR="003E0BB0" w:rsidRPr="00EF3DDF" w:rsidRDefault="003E0BB0" w:rsidP="000E21CF">
            <w:pPr>
              <w:pStyle w:val="ab"/>
              <w:spacing w:line="360" w:lineRule="exact"/>
              <w:ind w:firstLine="488"/>
              <w:rPr>
                <w:rFonts w:ascii="方正仿宋简体" w:eastAsia="方正仿宋简体"/>
                <w:color w:val="000000" w:themeColor="text1"/>
              </w:rPr>
            </w:pPr>
            <w:r w:rsidRPr="00EF3DDF">
              <w:rPr>
                <w:rFonts w:ascii="方正仿宋简体" w:eastAsia="方正仿宋简体" w:hAnsi="Calibri" w:hint="eastAsia"/>
                <w:color w:val="000000" w:themeColor="text1"/>
                <w:spacing w:val="2"/>
                <w:szCs w:val="21"/>
              </w:rPr>
              <w:t xml:space="preserve">女，42岁。多个国际标准工作组召集人。主要承担金融科技领域的国际和国内标准化推进工作，技术方向包括移动支付、生物特征识别、智能风控、区块链、数字金融等，参与的标准组织有ISO TC68、ISO/IEC JTC1 SC27和SC37、ISO TC307、ITU-T、信安标委、金标委等，主导和参与了多个标准项目，如ISO/AWI 5201、ITU-T </w:t>
            </w:r>
            <w:r w:rsidRPr="00EF3DDF">
              <w:rPr>
                <w:rFonts w:ascii="方正仿宋简体" w:eastAsia="方正仿宋简体" w:hAnsi="Calibri" w:hint="eastAsia"/>
                <w:color w:val="000000" w:themeColor="text1"/>
                <w:spacing w:val="2"/>
                <w:szCs w:val="21"/>
              </w:rPr>
              <w:lastRenderedPageBreak/>
              <w:t>X.1451等等，对推动我国领先的条码支付、生物核身与eKYC、智能风控等金融科技上升为国际标准做出贡献。此前供职于中国移动通信集团研究院期间，在ITU-T、NGMN、oneM2M等国际标准组织均担任过领导职务（正副报告人/编辑人/组长等），还参与了3GPP、GSMA、W3C、IETF、GTI等国际标准组织或产业联盟的工作，并在上述各个组织内牵头完成了ISO/IEC/WD 27553等多个国际标准，对我国移动运营商在5G安全、4G/LTE安全、物联网安全、移动终端与应用安全等领域发挥标准带头作用做出贡献。发表论文10余篇。</w:t>
            </w:r>
          </w:p>
        </w:tc>
      </w:tr>
      <w:tr w:rsidR="003E0BB0" w:rsidRPr="00D33CC2" w14:paraId="7449AC49" w14:textId="77777777" w:rsidTr="000E21CF">
        <w:trPr>
          <w:trHeight w:val="686"/>
        </w:trPr>
        <w:tc>
          <w:tcPr>
            <w:tcW w:w="534" w:type="dxa"/>
            <w:vAlign w:val="center"/>
          </w:tcPr>
          <w:p w14:paraId="49E70E13"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8</w:t>
            </w:r>
          </w:p>
        </w:tc>
        <w:tc>
          <w:tcPr>
            <w:tcW w:w="992" w:type="dxa"/>
            <w:vAlign w:val="center"/>
          </w:tcPr>
          <w:p w14:paraId="4013CF56"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赵安安</w:t>
            </w:r>
          </w:p>
        </w:tc>
        <w:tc>
          <w:tcPr>
            <w:tcW w:w="879" w:type="dxa"/>
            <w:vAlign w:val="center"/>
          </w:tcPr>
          <w:p w14:paraId="5305E750"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高级工程师</w:t>
            </w:r>
          </w:p>
        </w:tc>
        <w:tc>
          <w:tcPr>
            <w:tcW w:w="1701" w:type="dxa"/>
            <w:vAlign w:val="center"/>
          </w:tcPr>
          <w:p w14:paraId="2487D66F"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西安飞机工业（集团）有限责任公司</w:t>
            </w:r>
          </w:p>
        </w:tc>
        <w:tc>
          <w:tcPr>
            <w:tcW w:w="5387" w:type="dxa"/>
          </w:tcPr>
          <w:p w14:paraId="0A3A2928" w14:textId="77777777" w:rsidR="003E0BB0" w:rsidRPr="00EF3DDF" w:rsidRDefault="003E0BB0" w:rsidP="000E21CF">
            <w:pPr>
              <w:pStyle w:val="ab"/>
              <w:spacing w:line="360" w:lineRule="exact"/>
              <w:ind w:firstLine="488"/>
              <w:rPr>
                <w:rFonts w:ascii="方正仿宋简体" w:eastAsia="方正仿宋简体"/>
                <w:color w:val="000000" w:themeColor="text1"/>
              </w:rPr>
            </w:pPr>
            <w:r w:rsidRPr="00EF3DDF">
              <w:rPr>
                <w:rFonts w:ascii="方正仿宋简体" w:eastAsia="方正仿宋简体" w:hAnsi="Calibri" w:hint="eastAsia"/>
                <w:color w:val="000000" w:themeColor="text1"/>
                <w:spacing w:val="2"/>
                <w:szCs w:val="21"/>
              </w:rPr>
              <w:t>男，36岁，（西飞）总工程师、副总经理、首席信息官、科技委常务副主任。建立健全西飞公司标准化组织机构、企业标准体系、型号标准体系。组织建立了大型飞机数字化制造技术标准体系，开展了基于BOM数据的飞机制造过程技术状态管理研究、基于飞机部件装配实测数据的部件快速对接技术研究、飞机制造工艺规范研究、异地协同研制管理规范研究、新型民机制造标准规范体系研究建立等，突破了飞机姿态调整数字化定位、大尺度空间测量、自动化精准制孔等关键技术，实现了大型飞机数字化结构总装配，实现了型号异地研制材料选用和检测的标准统一，总体技术达到国际先进水平；近五年组织完成520项标准（GB 3项、GJB 16项、HB 136项、协会标准1项、地方标准1项、集团标准Q/AVIC 364项）和1300余项企业标准制修订。个人完成GB《民用飞机钣金件典型结构要素分类》等9项标准的总体策划和编制。发表论文23篇。</w:t>
            </w:r>
          </w:p>
        </w:tc>
      </w:tr>
      <w:tr w:rsidR="003E0BB0" w:rsidRPr="00D33CC2" w14:paraId="7977BA6A" w14:textId="77777777" w:rsidTr="000E21CF">
        <w:trPr>
          <w:trHeight w:val="686"/>
        </w:trPr>
        <w:tc>
          <w:tcPr>
            <w:tcW w:w="534" w:type="dxa"/>
            <w:vAlign w:val="center"/>
          </w:tcPr>
          <w:p w14:paraId="496354AB"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9</w:t>
            </w:r>
          </w:p>
        </w:tc>
        <w:tc>
          <w:tcPr>
            <w:tcW w:w="992" w:type="dxa"/>
            <w:vAlign w:val="center"/>
          </w:tcPr>
          <w:p w14:paraId="02B4108C"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杨小兵</w:t>
            </w:r>
          </w:p>
        </w:tc>
        <w:tc>
          <w:tcPr>
            <w:tcW w:w="879" w:type="dxa"/>
            <w:vAlign w:val="center"/>
          </w:tcPr>
          <w:p w14:paraId="50EB77F7"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副研究 员</w:t>
            </w:r>
          </w:p>
        </w:tc>
        <w:tc>
          <w:tcPr>
            <w:tcW w:w="1701" w:type="dxa"/>
            <w:vAlign w:val="center"/>
          </w:tcPr>
          <w:p w14:paraId="746625E8"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中国人民解放军军事科学院防化研究院</w:t>
            </w:r>
          </w:p>
        </w:tc>
        <w:tc>
          <w:tcPr>
            <w:tcW w:w="5387" w:type="dxa"/>
          </w:tcPr>
          <w:p w14:paraId="0DC92AB3" w14:textId="77777777" w:rsidR="003E0BB0" w:rsidRPr="00EF3DDF" w:rsidRDefault="003E0BB0" w:rsidP="000E21CF">
            <w:pPr>
              <w:pStyle w:val="ab"/>
              <w:spacing w:line="360" w:lineRule="exact"/>
              <w:ind w:firstLine="488"/>
              <w:rPr>
                <w:rFonts w:ascii="方正仿宋简体" w:eastAsia="方正仿宋简体"/>
                <w:color w:val="000000" w:themeColor="text1"/>
              </w:rPr>
            </w:pPr>
            <w:r w:rsidRPr="00EF3DDF">
              <w:rPr>
                <w:rFonts w:ascii="方正仿宋简体" w:eastAsia="方正仿宋简体" w:hAnsi="Calibri" w:hint="eastAsia"/>
                <w:color w:val="000000" w:themeColor="text1"/>
                <w:spacing w:val="2"/>
                <w:szCs w:val="21"/>
              </w:rPr>
              <w:t>男，45岁，中国国家标准化科技专家库专家；首届北京市安全生产领域学科带头人。获省部级奖项6项、授权国家发明专利3项、国防专利3项。共负责或参与国家级、科技部公益研究专项、国家重点研发计划、军口863等50余项国家、军队课题。负责制定GB 30864-2014《呼吸防护  动力送风过滤式呼吸器》强制性国家标准2部、推荐性国家标准1部（均排名第1），参与7部国</w:t>
            </w:r>
            <w:r w:rsidRPr="00EF3DDF">
              <w:rPr>
                <w:rFonts w:ascii="方正仿宋简体" w:eastAsia="方正仿宋简体" w:hAnsi="Calibri" w:hint="eastAsia"/>
                <w:color w:val="000000" w:themeColor="text1"/>
                <w:spacing w:val="2"/>
                <w:szCs w:val="21"/>
              </w:rPr>
              <w:lastRenderedPageBreak/>
              <w:t>家标准制定和11项国家军用标准修订工作。负责新冠疫情医疗物资中颗粒物防护口罩、防护鞋靴、医用防护帽国内外标准比对分析工作，负责我国个体防护装备领域中呼吸防护装备标准化建设的“十四五”规划论证工作。发表论文60余篇，标准解读专著1部。</w:t>
            </w:r>
          </w:p>
        </w:tc>
      </w:tr>
      <w:tr w:rsidR="003E0BB0" w:rsidRPr="00D33CC2" w14:paraId="648D47D0" w14:textId="77777777" w:rsidTr="000E21CF">
        <w:trPr>
          <w:trHeight w:val="686"/>
        </w:trPr>
        <w:tc>
          <w:tcPr>
            <w:tcW w:w="534" w:type="dxa"/>
            <w:vAlign w:val="center"/>
          </w:tcPr>
          <w:p w14:paraId="013766DA"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10</w:t>
            </w:r>
          </w:p>
        </w:tc>
        <w:tc>
          <w:tcPr>
            <w:tcW w:w="992" w:type="dxa"/>
            <w:vAlign w:val="center"/>
          </w:tcPr>
          <w:p w14:paraId="457173DD"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戎  玲</w:t>
            </w:r>
          </w:p>
        </w:tc>
        <w:tc>
          <w:tcPr>
            <w:tcW w:w="879" w:type="dxa"/>
            <w:vAlign w:val="center"/>
          </w:tcPr>
          <w:p w14:paraId="2C76C7BE"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二级研究员</w:t>
            </w:r>
          </w:p>
        </w:tc>
        <w:tc>
          <w:tcPr>
            <w:tcW w:w="1701" w:type="dxa"/>
            <w:vAlign w:val="center"/>
          </w:tcPr>
          <w:p w14:paraId="63D99CE3"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公安部第三研究所</w:t>
            </w:r>
          </w:p>
        </w:tc>
        <w:tc>
          <w:tcPr>
            <w:tcW w:w="5387" w:type="dxa"/>
          </w:tcPr>
          <w:p w14:paraId="2E649AA4" w14:textId="2E936B25" w:rsidR="003E0BB0" w:rsidRPr="00EF3DDF" w:rsidRDefault="003E0BB0" w:rsidP="000E21CF">
            <w:pPr>
              <w:pStyle w:val="ab"/>
              <w:spacing w:line="360" w:lineRule="exact"/>
              <w:ind w:firstLine="488"/>
              <w:rPr>
                <w:rFonts w:ascii="方正仿宋简体" w:eastAsia="方正仿宋简体"/>
                <w:color w:val="000000" w:themeColor="text1"/>
              </w:rPr>
            </w:pPr>
            <w:r w:rsidRPr="00EF3DDF">
              <w:rPr>
                <w:rFonts w:ascii="方正仿宋简体" w:eastAsia="方正仿宋简体" w:hAnsi="Calibri" w:hint="eastAsia"/>
                <w:color w:val="000000" w:themeColor="text1"/>
                <w:spacing w:val="2"/>
                <w:szCs w:val="21"/>
              </w:rPr>
              <w:t>女，50岁，</w:t>
            </w:r>
            <w:r w:rsidR="009E7C3B" w:rsidRPr="009E7C3B">
              <w:rPr>
                <w:rFonts w:ascii="方正仿宋简体" w:eastAsia="方正仿宋简体" w:hAnsi="Calibri" w:hint="eastAsia"/>
                <w:color w:val="000000" w:themeColor="text1"/>
                <w:spacing w:val="2"/>
                <w:szCs w:val="21"/>
              </w:rPr>
              <w:t>国际电工委员会报警与电子安防系统技术委员会(IEC/TC79) WG13工作组技术总负责人</w:t>
            </w:r>
            <w:r w:rsidRPr="00EF3DDF">
              <w:rPr>
                <w:rFonts w:ascii="方正仿宋简体" w:eastAsia="方正仿宋简体" w:hAnsi="Calibri" w:hint="eastAsia"/>
                <w:color w:val="000000" w:themeColor="text1"/>
                <w:spacing w:val="2"/>
                <w:szCs w:val="21"/>
              </w:rPr>
              <w:t>。致力于公共安全行业质量评价研究工作30年。2019年荣获公安部科技进步一等奖，排名第一。已获2项欧洲发明专利、10项国家发明专利、4项实用新型专利。主导制定IEC 62820系列5项国际标准，在国际上创新性建立一整套非介入式全程音视频传输质量评价中国方案，配套研发测量仪器6台套，解决了困扰国内外多年的专网传输网络和协议受限性的共性技术难题，并具有完全自主知识产权。助力中国企业和产品提升核心竞争力走向国际，使我国成为音视频专网通信领域国际标准话语权和数据权的真正掌控者。还牵头和主导制定6项国家标准和国家计量校准规范，3项公共安全行业标准。发表论文18篇。</w:t>
            </w:r>
          </w:p>
        </w:tc>
      </w:tr>
      <w:tr w:rsidR="003E0BB0" w:rsidRPr="00D33CC2" w14:paraId="3F36D90B" w14:textId="77777777" w:rsidTr="000E21CF">
        <w:trPr>
          <w:trHeight w:val="686"/>
        </w:trPr>
        <w:tc>
          <w:tcPr>
            <w:tcW w:w="534" w:type="dxa"/>
            <w:vAlign w:val="center"/>
          </w:tcPr>
          <w:p w14:paraId="1B08E648"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11</w:t>
            </w:r>
          </w:p>
        </w:tc>
        <w:tc>
          <w:tcPr>
            <w:tcW w:w="992" w:type="dxa"/>
            <w:vAlign w:val="center"/>
          </w:tcPr>
          <w:p w14:paraId="3F772B54"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贾双文</w:t>
            </w:r>
          </w:p>
        </w:tc>
        <w:tc>
          <w:tcPr>
            <w:tcW w:w="879" w:type="dxa"/>
            <w:vAlign w:val="center"/>
          </w:tcPr>
          <w:p w14:paraId="59C600D1"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正高级工程 师</w:t>
            </w:r>
          </w:p>
        </w:tc>
        <w:tc>
          <w:tcPr>
            <w:tcW w:w="1701" w:type="dxa"/>
            <w:vAlign w:val="center"/>
          </w:tcPr>
          <w:p w14:paraId="1C1A40D2"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内蒙古自治区标准化院</w:t>
            </w:r>
          </w:p>
        </w:tc>
        <w:tc>
          <w:tcPr>
            <w:tcW w:w="5387" w:type="dxa"/>
          </w:tcPr>
          <w:p w14:paraId="36358B89" w14:textId="77777777" w:rsidR="003E0BB0" w:rsidRPr="00EF3DDF" w:rsidRDefault="003E0BB0" w:rsidP="000E21CF">
            <w:pPr>
              <w:pStyle w:val="ab"/>
              <w:spacing w:line="360" w:lineRule="exact"/>
              <w:ind w:firstLine="488"/>
              <w:rPr>
                <w:rFonts w:ascii="方正仿宋简体" w:eastAsia="方正仿宋简体"/>
                <w:color w:val="000000" w:themeColor="text1"/>
              </w:rPr>
            </w:pPr>
            <w:r w:rsidRPr="00EF3DDF">
              <w:rPr>
                <w:rFonts w:ascii="方正仿宋简体" w:eastAsia="方正仿宋简体" w:hAnsi="Calibri" w:hint="eastAsia"/>
                <w:color w:val="000000" w:themeColor="text1"/>
                <w:spacing w:val="2"/>
                <w:szCs w:val="21"/>
              </w:rPr>
              <w:t>男，52岁，院长，作为课题负责人承担国家级科研项目9项、自治区级科研项目3项、内蒙古质监系统科研项目6项，主导完成自治区三大标准体系建立（农业、服务业、社会管理和公共服务业）。主导完成《追溯码编制规则》、《蒙古族服饰分类》、《蒙古族服饰术语》、《民族服饰分类》、《民族服饰术语》等5项国家标准、1项行业标准、35项地方标准的编制工作，标准研制领域涉及固废利用、节能环保、社会福利、公共社会安全、产品质量追溯、民族文化保护等各个领域。撰写著作6部，发表论文7篇。</w:t>
            </w:r>
          </w:p>
        </w:tc>
      </w:tr>
      <w:tr w:rsidR="003E0BB0" w:rsidRPr="00D33CC2" w14:paraId="6089E7E1" w14:textId="77777777" w:rsidTr="000E21CF">
        <w:trPr>
          <w:trHeight w:val="686"/>
        </w:trPr>
        <w:tc>
          <w:tcPr>
            <w:tcW w:w="534" w:type="dxa"/>
            <w:vAlign w:val="center"/>
          </w:tcPr>
          <w:p w14:paraId="36313F68"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12</w:t>
            </w:r>
          </w:p>
        </w:tc>
        <w:tc>
          <w:tcPr>
            <w:tcW w:w="992" w:type="dxa"/>
            <w:vAlign w:val="center"/>
          </w:tcPr>
          <w:p w14:paraId="1A5A4C67"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白  雪</w:t>
            </w:r>
          </w:p>
        </w:tc>
        <w:tc>
          <w:tcPr>
            <w:tcW w:w="879" w:type="dxa"/>
            <w:vAlign w:val="center"/>
          </w:tcPr>
          <w:p w14:paraId="1531DA2C"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研究员</w:t>
            </w:r>
          </w:p>
        </w:tc>
        <w:tc>
          <w:tcPr>
            <w:tcW w:w="1701" w:type="dxa"/>
            <w:vAlign w:val="center"/>
          </w:tcPr>
          <w:p w14:paraId="348B79CA"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Calibri" w:cs="Times New Roman" w:hint="eastAsia"/>
                <w:color w:val="000000" w:themeColor="text1"/>
                <w:spacing w:val="2"/>
                <w:sz w:val="24"/>
                <w:szCs w:val="21"/>
              </w:rPr>
              <w:t>中国标准化研究院资源环境研究分院</w:t>
            </w:r>
          </w:p>
        </w:tc>
        <w:tc>
          <w:tcPr>
            <w:tcW w:w="5387" w:type="dxa"/>
            <w:vAlign w:val="center"/>
          </w:tcPr>
          <w:p w14:paraId="65CC0FE0" w14:textId="77777777" w:rsidR="003E0BB0" w:rsidRPr="00EF3DDF" w:rsidRDefault="003E0BB0" w:rsidP="000E21CF">
            <w:pPr>
              <w:pStyle w:val="ab"/>
              <w:spacing w:line="360" w:lineRule="exact"/>
              <w:ind w:firstLine="488"/>
              <w:rPr>
                <w:rFonts w:ascii="方正仿宋简体" w:eastAsia="方正仿宋简体"/>
                <w:color w:val="000000" w:themeColor="text1"/>
              </w:rPr>
            </w:pPr>
            <w:r w:rsidRPr="00EF3DDF">
              <w:rPr>
                <w:rFonts w:ascii="方正仿宋简体" w:eastAsia="方正仿宋简体" w:hAnsi="Calibri" w:hint="eastAsia"/>
                <w:color w:val="000000" w:themeColor="text1"/>
                <w:spacing w:val="2"/>
                <w:szCs w:val="21"/>
              </w:rPr>
              <w:t>男，38岁，全国节水标准化技术委员会秘书长，青岛理工大学环境学院客座教授，国际标准化组织ISO/PC 316工作组召集人；承担各类科研项目40余项、主持和参与制定国家标准70余项，成果获国家科技进步二等奖1项、省部级科</w:t>
            </w:r>
            <w:r w:rsidRPr="00EF3DDF">
              <w:rPr>
                <w:rFonts w:ascii="方正仿宋简体" w:eastAsia="方正仿宋简体" w:hAnsi="Calibri" w:hint="eastAsia"/>
                <w:color w:val="000000" w:themeColor="text1"/>
                <w:spacing w:val="2"/>
                <w:szCs w:val="21"/>
              </w:rPr>
              <w:lastRenderedPageBreak/>
              <w:t>技奖励5项、社会力量科技奖励8项，国家重点研发计划首席科学家，2019年入选国家百千万人才工程，被授予“有突出贡献中青年专家”荣誉称号；组织制修订节水国家标准120余项，填补了我国在相关领域的标准空白。推动节水标准实施成效显著，参与《国家节水行动方案》等国家重大节水政策制度的顶层设计和文件起草，为我国水效标识、水效领跑者等政策的出台发挥重要作用。发表论文30余篇、出版论著9部。</w:t>
            </w:r>
          </w:p>
        </w:tc>
      </w:tr>
      <w:tr w:rsidR="003E0BB0" w:rsidRPr="00D33CC2" w14:paraId="69DE3F8A" w14:textId="77777777" w:rsidTr="000E21CF">
        <w:trPr>
          <w:trHeight w:val="558"/>
        </w:trPr>
        <w:tc>
          <w:tcPr>
            <w:tcW w:w="534" w:type="dxa"/>
            <w:vAlign w:val="center"/>
          </w:tcPr>
          <w:p w14:paraId="259184F9"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13</w:t>
            </w:r>
          </w:p>
        </w:tc>
        <w:tc>
          <w:tcPr>
            <w:tcW w:w="992" w:type="dxa"/>
            <w:vAlign w:val="center"/>
          </w:tcPr>
          <w:p w14:paraId="5AA6FCF4"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Times New Roman" w:cs="Times New Roman" w:hint="eastAsia"/>
                <w:color w:val="000000" w:themeColor="text1"/>
                <w:sz w:val="24"/>
                <w:szCs w:val="24"/>
              </w:rPr>
              <w:t>万德田</w:t>
            </w:r>
          </w:p>
        </w:tc>
        <w:tc>
          <w:tcPr>
            <w:tcW w:w="879" w:type="dxa"/>
            <w:vAlign w:val="center"/>
          </w:tcPr>
          <w:p w14:paraId="5342F4D5"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Times New Roman" w:cs="Times New Roman" w:hint="eastAsia"/>
                <w:color w:val="000000" w:themeColor="text1"/>
                <w:sz w:val="24"/>
                <w:szCs w:val="24"/>
              </w:rPr>
              <w:t>教授级高工</w:t>
            </w:r>
          </w:p>
        </w:tc>
        <w:tc>
          <w:tcPr>
            <w:tcW w:w="1701" w:type="dxa"/>
            <w:vAlign w:val="center"/>
          </w:tcPr>
          <w:p w14:paraId="4AB76133" w14:textId="77777777" w:rsidR="003E0BB0" w:rsidRPr="00EF3DDF" w:rsidRDefault="003E0BB0" w:rsidP="000E21CF">
            <w:pPr>
              <w:spacing w:line="360" w:lineRule="exact"/>
              <w:rPr>
                <w:rFonts w:ascii="方正仿宋简体" w:eastAsia="方正仿宋简体" w:hAnsi="Times New Roman" w:cs="Times New Roman"/>
                <w:color w:val="000000" w:themeColor="text1"/>
                <w:sz w:val="24"/>
                <w:szCs w:val="24"/>
              </w:rPr>
            </w:pPr>
            <w:r w:rsidRPr="00EF3DDF">
              <w:rPr>
                <w:rFonts w:ascii="方正仿宋简体" w:eastAsia="方正仿宋简体" w:hAnsi="Times New Roman" w:cs="Times New Roman" w:hint="eastAsia"/>
                <w:color w:val="000000" w:themeColor="text1"/>
                <w:sz w:val="24"/>
                <w:szCs w:val="24"/>
              </w:rPr>
              <w:t>中国建材检验认证集团股份有限公司</w:t>
            </w:r>
          </w:p>
        </w:tc>
        <w:tc>
          <w:tcPr>
            <w:tcW w:w="5387" w:type="dxa"/>
            <w:vAlign w:val="center"/>
          </w:tcPr>
          <w:p w14:paraId="7818C8DA" w14:textId="77777777" w:rsidR="003E0BB0" w:rsidRPr="00EF3DDF" w:rsidRDefault="003E0BB0" w:rsidP="000E21CF">
            <w:pPr>
              <w:pStyle w:val="ab"/>
              <w:spacing w:line="360" w:lineRule="exact"/>
              <w:rPr>
                <w:rFonts w:ascii="方正仿宋简体" w:eastAsia="方正仿宋简体" w:hAnsi="仿宋" w:cs="仿宋"/>
                <w:color w:val="000000" w:themeColor="text1"/>
                <w:sz w:val="21"/>
                <w:szCs w:val="21"/>
              </w:rPr>
            </w:pPr>
            <w:r w:rsidRPr="00EF3DDF">
              <w:rPr>
                <w:rFonts w:ascii="方正仿宋简体" w:eastAsia="方正仿宋简体" w:hint="eastAsia"/>
                <w:color w:val="000000" w:themeColor="text1"/>
              </w:rPr>
              <w:t>男，42岁，公司中央研究院常务副院长。 担任ISO TC206精细陶瓷标准化委员会 WG4和WG8工作组等多个国内外标委会委员。自2007年参加标准化工作以来，先后获国家科技进步二等奖2项，中国标准创新贡献奖一等奖1项，省部级一等奖2项，二等奖5项等，入选国家百千万人才工程。授权美国专利1项，授权国家专利42项。</w:t>
            </w:r>
            <w:r w:rsidRPr="00EF3DDF">
              <w:rPr>
                <w:rFonts w:ascii="方正仿宋简体" w:eastAsia="方正仿宋简体" w:hAnsi="仿宋" w:cs="仿宋" w:hint="eastAsia"/>
                <w:color w:val="000000" w:themeColor="text1"/>
              </w:rPr>
              <w:t>参与组织申报并成功立项具有我国自主知识产权的ISO国际标准8项，其中ISO 13124:2011，ISO 17905:2013和ISO 18558：2015分别是我国无机材料领域中由自主知识产权转化而成的第一、二和三项国际标准。</w:t>
            </w:r>
            <w:r w:rsidRPr="00EF3DDF">
              <w:rPr>
                <w:rFonts w:ascii="方正仿宋简体" w:eastAsia="方正仿宋简体" w:hint="eastAsia"/>
                <w:color w:val="000000" w:themeColor="text1"/>
              </w:rPr>
              <w:t>主持制定 ISO 23458:2020《精细陶瓷 (先进陶瓷,高技术陶瓷)</w:t>
            </w:r>
            <w:r w:rsidRPr="00EF3DDF">
              <w:rPr>
                <w:rFonts w:ascii="宋体" w:hAnsi="宋体" w:cs="宋体" w:hint="eastAsia"/>
                <w:color w:val="000000" w:themeColor="text1"/>
              </w:rPr>
              <w:t>–</w:t>
            </w:r>
            <w:r w:rsidRPr="00EF3DDF">
              <w:rPr>
                <w:rFonts w:ascii="方正仿宋简体" w:eastAsia="方正仿宋简体" w:hint="eastAsia"/>
                <w:color w:val="000000" w:themeColor="text1"/>
              </w:rPr>
              <w:t>CVD陶瓷涂层热膨胀系数和残余应力测试方法》等国际标准2项，参与制定国际标准6项、国家标准17项、行业标准2项。极大地完善了我国脆性材料力学性能评价技术标准体系，提升了我国在国际标准领域中的地位。发表论文80多篇。</w:t>
            </w:r>
          </w:p>
        </w:tc>
      </w:tr>
      <w:tr w:rsidR="003E0BB0" w:rsidRPr="00D33CC2" w14:paraId="6A9BAA16" w14:textId="77777777" w:rsidTr="000E21CF">
        <w:trPr>
          <w:trHeight w:val="686"/>
        </w:trPr>
        <w:tc>
          <w:tcPr>
            <w:tcW w:w="534" w:type="dxa"/>
            <w:vAlign w:val="center"/>
          </w:tcPr>
          <w:p w14:paraId="0E388427"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14</w:t>
            </w:r>
          </w:p>
        </w:tc>
        <w:tc>
          <w:tcPr>
            <w:tcW w:w="992" w:type="dxa"/>
            <w:vAlign w:val="center"/>
          </w:tcPr>
          <w:p w14:paraId="293278AD" w14:textId="77777777" w:rsidR="003E0BB0" w:rsidRPr="00EF3DDF" w:rsidRDefault="003E0BB0" w:rsidP="000E21CF">
            <w:pPr>
              <w:spacing w:line="360" w:lineRule="exac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姬兰琴</w:t>
            </w:r>
          </w:p>
        </w:tc>
        <w:tc>
          <w:tcPr>
            <w:tcW w:w="879" w:type="dxa"/>
            <w:vAlign w:val="center"/>
          </w:tcPr>
          <w:p w14:paraId="104C5AA5" w14:textId="77777777" w:rsidR="003E0BB0" w:rsidRPr="00EF3DDF" w:rsidRDefault="003E0BB0" w:rsidP="000E21CF">
            <w:pPr>
              <w:spacing w:line="360" w:lineRule="exac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教授级高工</w:t>
            </w:r>
          </w:p>
        </w:tc>
        <w:tc>
          <w:tcPr>
            <w:tcW w:w="1701" w:type="dxa"/>
            <w:vAlign w:val="center"/>
          </w:tcPr>
          <w:p w14:paraId="5C3E1E97" w14:textId="77777777" w:rsidR="003E0BB0" w:rsidRPr="00EF3DDF" w:rsidRDefault="003E0BB0" w:rsidP="000E21CF">
            <w:pPr>
              <w:spacing w:line="360" w:lineRule="exac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沈阳化工研究院有限公司</w:t>
            </w:r>
          </w:p>
        </w:tc>
        <w:tc>
          <w:tcPr>
            <w:tcW w:w="5387" w:type="dxa"/>
            <w:vAlign w:val="center"/>
          </w:tcPr>
          <w:p w14:paraId="56287EF7" w14:textId="77777777" w:rsidR="003E0BB0" w:rsidRPr="00EF3DDF" w:rsidRDefault="003E0BB0" w:rsidP="000E21CF">
            <w:pPr>
              <w:spacing w:line="360" w:lineRule="exact"/>
              <w:ind w:firstLineChars="200" w:firstLine="488"/>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女，55岁，公司项目经理。全国染料标准化技术委员会(SAC/TC134)秘书长，全国纳米技术委员会纳米材料分技术委员会(SAC/TC279/SC1)委员。获得中国石油和化学工业联合会颁发“中国石油和化学工业标准化突出个人”称号。多次获得中国石油和化学工业联合会科技进步奖（2019、2018三等，2012年二等）。多年来从事染料及相关产品标准化工作，着眼于标准化顶层设计，建立和完善了染料领域标准体系共有标准717项，包括国家标准223项，化工行业标准494项。作为第一标准起草人完成67</w:t>
            </w:r>
            <w:r w:rsidRPr="00EF3DDF">
              <w:rPr>
                <w:rFonts w:ascii="方正仿宋简体" w:eastAsia="方正仿宋简体" w:hAnsi="Calibri" w:cs="Times New Roman" w:hint="eastAsia"/>
                <w:color w:val="000000" w:themeColor="text1"/>
                <w:spacing w:val="2"/>
                <w:sz w:val="24"/>
                <w:szCs w:val="21"/>
              </w:rPr>
              <w:lastRenderedPageBreak/>
              <w:t>项国家标准或化工行业标准制修订。发表论文9篇，合著1部《染料工业技术》。</w:t>
            </w:r>
          </w:p>
        </w:tc>
      </w:tr>
      <w:tr w:rsidR="003E0BB0" w:rsidRPr="00D33CC2" w14:paraId="30D3EF04" w14:textId="77777777" w:rsidTr="000E21CF">
        <w:trPr>
          <w:trHeight w:val="686"/>
        </w:trPr>
        <w:tc>
          <w:tcPr>
            <w:tcW w:w="534" w:type="dxa"/>
            <w:vAlign w:val="center"/>
          </w:tcPr>
          <w:p w14:paraId="70D8FE75" w14:textId="77777777" w:rsidR="003E0BB0"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15</w:t>
            </w:r>
          </w:p>
        </w:tc>
        <w:tc>
          <w:tcPr>
            <w:tcW w:w="992" w:type="dxa"/>
            <w:vAlign w:val="center"/>
          </w:tcPr>
          <w:p w14:paraId="4FA6C0FE" w14:textId="77777777" w:rsidR="003E0BB0" w:rsidRPr="00EF3DDF" w:rsidRDefault="003E0BB0" w:rsidP="000E21CF">
            <w:pPr>
              <w:spacing w:line="360" w:lineRule="exac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茅  廷</w:t>
            </w:r>
          </w:p>
        </w:tc>
        <w:tc>
          <w:tcPr>
            <w:tcW w:w="879" w:type="dxa"/>
            <w:vAlign w:val="center"/>
          </w:tcPr>
          <w:p w14:paraId="4B46BF18" w14:textId="77777777" w:rsidR="003E0BB0" w:rsidRPr="00EF3DDF" w:rsidRDefault="003E0BB0" w:rsidP="000E21CF">
            <w:pPr>
              <w:spacing w:line="360" w:lineRule="exac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工程师</w:t>
            </w:r>
          </w:p>
        </w:tc>
        <w:tc>
          <w:tcPr>
            <w:tcW w:w="1701" w:type="dxa"/>
            <w:vAlign w:val="center"/>
          </w:tcPr>
          <w:p w14:paraId="741DC7FE" w14:textId="77777777" w:rsidR="003E0BB0" w:rsidRPr="00EF3DDF" w:rsidRDefault="003E0BB0" w:rsidP="000E21CF">
            <w:pPr>
              <w:spacing w:line="360" w:lineRule="exac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中国外汇交易中心</w:t>
            </w:r>
          </w:p>
        </w:tc>
        <w:tc>
          <w:tcPr>
            <w:tcW w:w="5387" w:type="dxa"/>
          </w:tcPr>
          <w:p w14:paraId="358E5808" w14:textId="77777777" w:rsidR="003E0BB0" w:rsidRPr="00EF3DDF" w:rsidRDefault="003E0BB0" w:rsidP="000E21CF">
            <w:pPr>
              <w:spacing w:line="360" w:lineRule="exact"/>
              <w:ind w:firstLineChars="200" w:firstLine="488"/>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男，37岁，中心总经理助理。长期从事金融技术标准化工作，任ISO TC68／SC9／WG2秘书/召集人，支持WG1、SG1、ISO 20022 TSG等工作组专家，FIX人民币产品工作组联合主席等。3次获得银行科技发展奖等奖项，取得国家发明专利2项。标准研制方面，主笔完成“金融服务中基于Web服务的应用程序接口”WAPI国际标准的编制；开发多项ISO 20022外汇领域报文；主导JR／T 0066等多项行业标准研制；参与国家标准“金融服务 金融业通用报文方案”编制；牵头FIX人民币产品工作组工作。标准宣贯方面，主导中国金融业通用报文库的技术开发工作；积极参与全国金标委安排的各项工作，任银行间市场技术标准工作组秘书处成员。发表论文5篇。</w:t>
            </w:r>
          </w:p>
        </w:tc>
      </w:tr>
      <w:tr w:rsidR="003E0BB0" w:rsidRPr="00D33CC2" w14:paraId="721C021A" w14:textId="77777777" w:rsidTr="000E21CF">
        <w:trPr>
          <w:trHeight w:val="686"/>
        </w:trPr>
        <w:tc>
          <w:tcPr>
            <w:tcW w:w="534" w:type="dxa"/>
            <w:vAlign w:val="center"/>
          </w:tcPr>
          <w:p w14:paraId="4D854A90" w14:textId="77777777" w:rsidR="003E0BB0" w:rsidRPr="00D33CC2"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16</w:t>
            </w:r>
          </w:p>
        </w:tc>
        <w:tc>
          <w:tcPr>
            <w:tcW w:w="992" w:type="dxa"/>
            <w:vAlign w:val="center"/>
          </w:tcPr>
          <w:p w14:paraId="0D8A558D" w14:textId="77777777" w:rsidR="003E0BB0" w:rsidRPr="00EF3DDF" w:rsidRDefault="003E0BB0" w:rsidP="000E21CF">
            <w:pPr>
              <w:spacing w:line="360" w:lineRule="exac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尚世亮</w:t>
            </w:r>
          </w:p>
        </w:tc>
        <w:tc>
          <w:tcPr>
            <w:tcW w:w="879" w:type="dxa"/>
            <w:vAlign w:val="center"/>
          </w:tcPr>
          <w:p w14:paraId="0F00B088" w14:textId="77777777" w:rsidR="003E0BB0" w:rsidRPr="00EF3DDF" w:rsidRDefault="003E0BB0" w:rsidP="000E21CF">
            <w:pPr>
              <w:spacing w:line="360" w:lineRule="exac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高级工程 师</w:t>
            </w:r>
          </w:p>
        </w:tc>
        <w:tc>
          <w:tcPr>
            <w:tcW w:w="1701" w:type="dxa"/>
            <w:vAlign w:val="center"/>
          </w:tcPr>
          <w:p w14:paraId="28810EA0" w14:textId="77777777" w:rsidR="003E0BB0" w:rsidRPr="00EF3DDF" w:rsidRDefault="003E0BB0" w:rsidP="000E21CF">
            <w:pPr>
              <w:spacing w:line="360" w:lineRule="exac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泛亚汽车技术中心有限公司</w:t>
            </w:r>
          </w:p>
        </w:tc>
        <w:tc>
          <w:tcPr>
            <w:tcW w:w="5387" w:type="dxa"/>
            <w:vAlign w:val="center"/>
          </w:tcPr>
          <w:p w14:paraId="7A1AD2F5" w14:textId="77777777" w:rsidR="003E0BB0" w:rsidRPr="00EF3DDF" w:rsidRDefault="003E0BB0" w:rsidP="000E21CF">
            <w:pPr>
              <w:spacing w:line="360" w:lineRule="exact"/>
              <w:ind w:firstLineChars="200" w:firstLine="488"/>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男，37岁，经理，ISO/TC22/SC32/WG8中国注册专家，工业和信息化部专项任务《整车和关键电控系统功能安全ASIL等级及测试评价研究》的副组长负责人，汽标委中国道路车辆功能安全专家组专家。中国智能网联汽车产业创新联盟(CAICV)智能网联汽车预期功能安全工作组发起单位负责人。获得上海市科学技术奖（2016年第三名）等奖项；拥有发表专利8项（发明授权2项、公开3项、实用新型3项）。推动自动驾驶行业/团体标准建立。制定ISO 26262等3部国际标准，主导起草GB/T 34590-2017《道路车辆功能安全》等功能安全相关国家标准11部。发表论文13篇，《电动汽车工程手册》等著作3部。</w:t>
            </w:r>
          </w:p>
        </w:tc>
      </w:tr>
      <w:tr w:rsidR="003E0BB0" w:rsidRPr="00D33CC2" w14:paraId="0213698C" w14:textId="77777777" w:rsidTr="000E21CF">
        <w:trPr>
          <w:trHeight w:val="686"/>
        </w:trPr>
        <w:tc>
          <w:tcPr>
            <w:tcW w:w="534" w:type="dxa"/>
            <w:vAlign w:val="center"/>
          </w:tcPr>
          <w:p w14:paraId="37899E73" w14:textId="77777777" w:rsidR="003E0BB0" w:rsidRPr="002470CA" w:rsidRDefault="003E0BB0" w:rsidP="000E21CF">
            <w:pPr>
              <w:jc w:val="center"/>
              <w:rPr>
                <w:rFonts w:ascii="黑体" w:eastAsia="黑体" w:hAnsi="黑体"/>
                <w:color w:val="000000" w:themeColor="text1"/>
                <w:sz w:val="28"/>
                <w:szCs w:val="28"/>
              </w:rPr>
            </w:pPr>
            <w:r>
              <w:rPr>
                <w:rFonts w:ascii="黑体" w:eastAsia="黑体" w:hAnsi="黑体" w:hint="eastAsia"/>
                <w:color w:val="000000" w:themeColor="text1"/>
                <w:sz w:val="28"/>
                <w:szCs w:val="28"/>
              </w:rPr>
              <w:t>17</w:t>
            </w:r>
          </w:p>
        </w:tc>
        <w:tc>
          <w:tcPr>
            <w:tcW w:w="992" w:type="dxa"/>
            <w:vAlign w:val="center"/>
          </w:tcPr>
          <w:p w14:paraId="3590771F" w14:textId="77777777" w:rsidR="003E0BB0" w:rsidRPr="00EF3DDF" w:rsidRDefault="003E0BB0" w:rsidP="000E21CF">
            <w:pPr>
              <w:spacing w:line="360" w:lineRule="exac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许晓中</w:t>
            </w:r>
          </w:p>
        </w:tc>
        <w:tc>
          <w:tcPr>
            <w:tcW w:w="879" w:type="dxa"/>
            <w:vAlign w:val="center"/>
          </w:tcPr>
          <w:p w14:paraId="0236B5D5" w14:textId="77777777" w:rsidR="003E0BB0" w:rsidRPr="00EF3DDF" w:rsidRDefault="003E0BB0" w:rsidP="000E21CF">
            <w:pPr>
              <w:spacing w:line="360" w:lineRule="exac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多媒体标准经理</w:t>
            </w:r>
          </w:p>
        </w:tc>
        <w:tc>
          <w:tcPr>
            <w:tcW w:w="1701" w:type="dxa"/>
            <w:vAlign w:val="center"/>
          </w:tcPr>
          <w:p w14:paraId="07EA707E" w14:textId="77777777" w:rsidR="003E0BB0" w:rsidRPr="00EF3DDF" w:rsidRDefault="003E0BB0" w:rsidP="000E21CF">
            <w:pPr>
              <w:spacing w:line="360" w:lineRule="exact"/>
              <w:jc w:val="left"/>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深圳市腾讯科技计算机系统有限公司</w:t>
            </w:r>
          </w:p>
        </w:tc>
        <w:tc>
          <w:tcPr>
            <w:tcW w:w="5387" w:type="dxa"/>
            <w:vAlign w:val="center"/>
          </w:tcPr>
          <w:p w14:paraId="47EA4986" w14:textId="77777777" w:rsidR="003E0BB0" w:rsidRPr="00EF3DDF" w:rsidRDefault="003E0BB0" w:rsidP="000E21CF">
            <w:pPr>
              <w:spacing w:line="360" w:lineRule="exact"/>
              <w:ind w:firstLineChars="200" w:firstLine="488"/>
              <w:rPr>
                <w:rFonts w:ascii="方正仿宋简体" w:eastAsia="方正仿宋简体" w:hAnsi="Calibri" w:cs="Times New Roman"/>
                <w:color w:val="000000" w:themeColor="text1"/>
                <w:spacing w:val="2"/>
                <w:sz w:val="24"/>
                <w:szCs w:val="21"/>
              </w:rPr>
            </w:pPr>
            <w:r w:rsidRPr="00EF3DDF">
              <w:rPr>
                <w:rFonts w:ascii="方正仿宋简体" w:eastAsia="方正仿宋简体" w:hAnsi="Calibri" w:cs="Times New Roman" w:hint="eastAsia"/>
                <w:color w:val="000000" w:themeColor="text1"/>
                <w:spacing w:val="2"/>
                <w:sz w:val="24"/>
                <w:szCs w:val="21"/>
              </w:rPr>
              <w:t>男，38岁，博士，担任包括MPEG-5 EVC的标准文本共同主编(起草人)，H.266/VVC的屏幕内容编码专题组主席，AVS质量评价组组长，音视频编码标准化专家；参与制定了AVS系列国家视频编码标准, H.264/AVC, H.265/HEVC, H.266/VVC，以及MPEG-5 EVC等国际视频编码标准。总计向国际标准化组织ISO/IEC，ITU-T</w:t>
            </w:r>
            <w:r w:rsidRPr="00EF3DDF">
              <w:rPr>
                <w:rFonts w:ascii="方正仿宋简体" w:eastAsia="方正仿宋简体" w:hAnsi="Calibri" w:cs="Times New Roman" w:hint="eastAsia"/>
                <w:color w:val="000000" w:themeColor="text1"/>
                <w:spacing w:val="2"/>
                <w:sz w:val="24"/>
                <w:szCs w:val="21"/>
              </w:rPr>
              <w:lastRenderedPageBreak/>
              <w:t>及国家音视频标准化工作组AVS提交了超过240项技术提案，其中超过70项技术提案被采纳，成为标准规范的一部分。拥有多于50项已授权的美国专利，及多于100项正在流程中的中国及国际专利申请。发表论文20多篇。</w:t>
            </w:r>
          </w:p>
        </w:tc>
      </w:tr>
    </w:tbl>
    <w:p w14:paraId="3DC4DC2D" w14:textId="77777777" w:rsidR="003E0BB0" w:rsidRPr="00B10A32" w:rsidRDefault="003E0BB0" w:rsidP="003E0BB0">
      <w:pPr>
        <w:spacing w:line="360" w:lineRule="exact"/>
        <w:rPr>
          <w:rFonts w:ascii="方正仿宋简体" w:eastAsia="方正仿宋简体" w:hAnsi="Calibri" w:cs="Times New Roman"/>
          <w:color w:val="000000" w:themeColor="text1"/>
          <w:spacing w:val="2"/>
          <w:sz w:val="28"/>
          <w:szCs w:val="28"/>
        </w:rPr>
      </w:pPr>
    </w:p>
    <w:p w14:paraId="443F8CA8" w14:textId="77777777" w:rsidR="003E0BB0" w:rsidRPr="007E09FC" w:rsidRDefault="003E0BB0"/>
    <w:sectPr w:rsidR="003E0BB0" w:rsidRPr="007E09FC" w:rsidSect="0037075D">
      <w:footerReference w:type="even" r:id="rId6"/>
      <w:footerReference w:type="default" r:id="rId7"/>
      <w:pgSz w:w="11906" w:h="16838"/>
      <w:pgMar w:top="1440" w:right="1531" w:bottom="1361"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DF492" w14:textId="77777777" w:rsidR="00267909" w:rsidRDefault="00267909" w:rsidP="006067BD">
      <w:r>
        <w:separator/>
      </w:r>
    </w:p>
  </w:endnote>
  <w:endnote w:type="continuationSeparator" w:id="0">
    <w:p w14:paraId="28B6EB88" w14:textId="77777777" w:rsidR="00267909" w:rsidRDefault="00267909" w:rsidP="0060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B35C5" w14:textId="77777777" w:rsidR="009E5FDA" w:rsidRPr="0037075D" w:rsidRDefault="0037075D" w:rsidP="0037075D">
    <w:pPr>
      <w:pStyle w:val="a6"/>
      <w:wordWrap w:val="0"/>
      <w:ind w:right="560"/>
      <w:rPr>
        <w:rFonts w:ascii="宋体" w:hAnsi="宋体"/>
        <w:sz w:val="28"/>
        <w:szCs w:val="28"/>
      </w:rPr>
    </w:pPr>
    <w:r w:rsidRPr="00294D2D">
      <w:rPr>
        <w:rStyle w:val="ad"/>
        <w:rFonts w:ascii="宋体" w:hAnsi="宋体" w:hint="eastAsia"/>
        <w:sz w:val="28"/>
        <w:szCs w:val="28"/>
      </w:rPr>
      <w:t xml:space="preserve">— </w:t>
    </w:r>
    <w:r w:rsidRPr="00294D2D">
      <w:rPr>
        <w:rStyle w:val="ad"/>
        <w:rFonts w:ascii="宋体" w:hAnsi="宋体"/>
        <w:sz w:val="28"/>
        <w:szCs w:val="28"/>
      </w:rPr>
      <w:fldChar w:fldCharType="begin"/>
    </w:r>
    <w:r w:rsidRPr="00294D2D">
      <w:rPr>
        <w:rStyle w:val="ad"/>
        <w:rFonts w:ascii="宋体" w:hAnsi="宋体"/>
        <w:sz w:val="28"/>
        <w:szCs w:val="28"/>
      </w:rPr>
      <w:instrText xml:space="preserve">PAGE  </w:instrText>
    </w:r>
    <w:r w:rsidRPr="00294D2D">
      <w:rPr>
        <w:rStyle w:val="ad"/>
        <w:rFonts w:ascii="宋体" w:hAnsi="宋体"/>
        <w:sz w:val="28"/>
        <w:szCs w:val="28"/>
      </w:rPr>
      <w:fldChar w:fldCharType="separate"/>
    </w:r>
    <w:r w:rsidR="0060047F">
      <w:rPr>
        <w:rStyle w:val="ad"/>
        <w:rFonts w:ascii="宋体" w:hAnsi="宋体"/>
        <w:noProof/>
        <w:sz w:val="28"/>
        <w:szCs w:val="28"/>
      </w:rPr>
      <w:t>2</w:t>
    </w:r>
    <w:r w:rsidRPr="00294D2D">
      <w:rPr>
        <w:rStyle w:val="ad"/>
        <w:rFonts w:ascii="宋体" w:hAnsi="宋体"/>
        <w:sz w:val="28"/>
        <w:szCs w:val="28"/>
      </w:rPr>
      <w:fldChar w:fldCharType="end"/>
    </w:r>
    <w:r w:rsidRPr="00294D2D">
      <w:rPr>
        <w:rStyle w:val="ad"/>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1FC5" w14:textId="77777777" w:rsidR="0037075D" w:rsidRPr="00E64B41" w:rsidRDefault="0037075D" w:rsidP="0037075D">
    <w:pPr>
      <w:pStyle w:val="a6"/>
      <w:jc w:val="right"/>
      <w:rPr>
        <w:rFonts w:ascii="宋体" w:hAnsi="宋体"/>
        <w:sz w:val="28"/>
        <w:szCs w:val="28"/>
      </w:rPr>
    </w:pPr>
    <w:r w:rsidRPr="00294D2D">
      <w:rPr>
        <w:rStyle w:val="ad"/>
        <w:rFonts w:ascii="宋体" w:hAnsi="宋体" w:hint="eastAsia"/>
        <w:sz w:val="28"/>
        <w:szCs w:val="28"/>
      </w:rPr>
      <w:t xml:space="preserve">— </w:t>
    </w:r>
    <w:r w:rsidRPr="00294D2D">
      <w:rPr>
        <w:rStyle w:val="ad"/>
        <w:rFonts w:ascii="宋体" w:hAnsi="宋体"/>
        <w:sz w:val="28"/>
        <w:szCs w:val="28"/>
      </w:rPr>
      <w:fldChar w:fldCharType="begin"/>
    </w:r>
    <w:r w:rsidRPr="00294D2D">
      <w:rPr>
        <w:rStyle w:val="ad"/>
        <w:rFonts w:ascii="宋体" w:hAnsi="宋体"/>
        <w:sz w:val="28"/>
        <w:szCs w:val="28"/>
      </w:rPr>
      <w:instrText xml:space="preserve">PAGE  </w:instrText>
    </w:r>
    <w:r w:rsidRPr="00294D2D">
      <w:rPr>
        <w:rStyle w:val="ad"/>
        <w:rFonts w:ascii="宋体" w:hAnsi="宋体"/>
        <w:sz w:val="28"/>
        <w:szCs w:val="28"/>
      </w:rPr>
      <w:fldChar w:fldCharType="separate"/>
    </w:r>
    <w:r w:rsidR="0060047F">
      <w:rPr>
        <w:rStyle w:val="ad"/>
        <w:rFonts w:ascii="宋体" w:hAnsi="宋体"/>
        <w:noProof/>
        <w:sz w:val="28"/>
        <w:szCs w:val="28"/>
      </w:rPr>
      <w:t>1</w:t>
    </w:r>
    <w:r w:rsidRPr="00294D2D">
      <w:rPr>
        <w:rStyle w:val="ad"/>
        <w:rFonts w:ascii="宋体" w:hAnsi="宋体"/>
        <w:sz w:val="28"/>
        <w:szCs w:val="28"/>
      </w:rPr>
      <w:fldChar w:fldCharType="end"/>
    </w:r>
    <w:r w:rsidRPr="00294D2D">
      <w:rPr>
        <w:rStyle w:val="ad"/>
        <w:rFonts w:ascii="宋体" w:hAnsi="宋体" w:hint="eastAsia"/>
        <w:sz w:val="28"/>
        <w:szCs w:val="28"/>
      </w:rPr>
      <w:t xml:space="preserve"> —</w:t>
    </w:r>
  </w:p>
  <w:p w14:paraId="775B8315" w14:textId="77777777" w:rsidR="009E5FDA" w:rsidRDefault="009E5FDA" w:rsidP="009E5FDA">
    <w:pPr>
      <w:pStyle w:val="a6"/>
      <w:ind w:firstLineChars="20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E3348" w14:textId="77777777" w:rsidR="00267909" w:rsidRDefault="00267909" w:rsidP="006067BD">
      <w:r>
        <w:separator/>
      </w:r>
    </w:p>
  </w:footnote>
  <w:footnote w:type="continuationSeparator" w:id="0">
    <w:p w14:paraId="069F5594" w14:textId="77777777" w:rsidR="00267909" w:rsidRDefault="00267909" w:rsidP="00606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09FC"/>
    <w:rsid w:val="00017BD9"/>
    <w:rsid w:val="00043B54"/>
    <w:rsid w:val="000D071D"/>
    <w:rsid w:val="000E0E43"/>
    <w:rsid w:val="00100B8B"/>
    <w:rsid w:val="0010272F"/>
    <w:rsid w:val="00122487"/>
    <w:rsid w:val="00173EE0"/>
    <w:rsid w:val="001B28AE"/>
    <w:rsid w:val="001E7A99"/>
    <w:rsid w:val="00267909"/>
    <w:rsid w:val="00290233"/>
    <w:rsid w:val="002C1EA0"/>
    <w:rsid w:val="002C311F"/>
    <w:rsid w:val="0033651A"/>
    <w:rsid w:val="00354C17"/>
    <w:rsid w:val="0037075D"/>
    <w:rsid w:val="00374147"/>
    <w:rsid w:val="0039368F"/>
    <w:rsid w:val="003A1970"/>
    <w:rsid w:val="003B7A52"/>
    <w:rsid w:val="003E0BB0"/>
    <w:rsid w:val="003F44AB"/>
    <w:rsid w:val="00415336"/>
    <w:rsid w:val="00454A58"/>
    <w:rsid w:val="00457BDA"/>
    <w:rsid w:val="0046767A"/>
    <w:rsid w:val="004829A8"/>
    <w:rsid w:val="004917F0"/>
    <w:rsid w:val="004A55B6"/>
    <w:rsid w:val="004A7936"/>
    <w:rsid w:val="004E5D6E"/>
    <w:rsid w:val="00577C38"/>
    <w:rsid w:val="005C032B"/>
    <w:rsid w:val="005F5239"/>
    <w:rsid w:val="0060047F"/>
    <w:rsid w:val="006067BD"/>
    <w:rsid w:val="0064298A"/>
    <w:rsid w:val="00647BDC"/>
    <w:rsid w:val="006A2514"/>
    <w:rsid w:val="006E240C"/>
    <w:rsid w:val="006E4B82"/>
    <w:rsid w:val="00712742"/>
    <w:rsid w:val="0073581F"/>
    <w:rsid w:val="007D22CC"/>
    <w:rsid w:val="007E09FC"/>
    <w:rsid w:val="00842011"/>
    <w:rsid w:val="00876BA7"/>
    <w:rsid w:val="008953C2"/>
    <w:rsid w:val="008E6C01"/>
    <w:rsid w:val="00943BE4"/>
    <w:rsid w:val="00944448"/>
    <w:rsid w:val="009858C9"/>
    <w:rsid w:val="009C0675"/>
    <w:rsid w:val="009C6E2A"/>
    <w:rsid w:val="009E5FDA"/>
    <w:rsid w:val="009E7C3B"/>
    <w:rsid w:val="00A467EB"/>
    <w:rsid w:val="00A5521C"/>
    <w:rsid w:val="00A82602"/>
    <w:rsid w:val="00AD72AB"/>
    <w:rsid w:val="00AF32FA"/>
    <w:rsid w:val="00B04F51"/>
    <w:rsid w:val="00B2316C"/>
    <w:rsid w:val="00B44FFD"/>
    <w:rsid w:val="00B67B00"/>
    <w:rsid w:val="00BA2156"/>
    <w:rsid w:val="00BB5419"/>
    <w:rsid w:val="00C365B1"/>
    <w:rsid w:val="00CB0AF4"/>
    <w:rsid w:val="00CD40AF"/>
    <w:rsid w:val="00D36374"/>
    <w:rsid w:val="00D37773"/>
    <w:rsid w:val="00D442C8"/>
    <w:rsid w:val="00D44437"/>
    <w:rsid w:val="00D50DDA"/>
    <w:rsid w:val="00D80DD3"/>
    <w:rsid w:val="00DE6C16"/>
    <w:rsid w:val="00E36323"/>
    <w:rsid w:val="00E8030C"/>
    <w:rsid w:val="00ED11C9"/>
    <w:rsid w:val="00F04566"/>
    <w:rsid w:val="00F26981"/>
    <w:rsid w:val="00F431B0"/>
    <w:rsid w:val="00F76403"/>
    <w:rsid w:val="00F779C6"/>
    <w:rsid w:val="00FA4477"/>
    <w:rsid w:val="00FB5296"/>
    <w:rsid w:val="00FC2662"/>
    <w:rsid w:val="00FE1996"/>
    <w:rsid w:val="00FE5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C155D"/>
  <w15:docId w15:val="{382D03D7-E63E-4DBF-8901-D249D28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9C6"/>
    <w:pPr>
      <w:widowControl w:val="0"/>
      <w:jc w:val="both"/>
    </w:pPr>
  </w:style>
  <w:style w:type="paragraph" w:styleId="2">
    <w:name w:val="heading 2"/>
    <w:basedOn w:val="a"/>
    <w:link w:val="20"/>
    <w:uiPriority w:val="9"/>
    <w:qFormat/>
    <w:rsid w:val="007E09F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9FC"/>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7E09FC"/>
    <w:rPr>
      <w:rFonts w:ascii="宋体" w:eastAsia="宋体" w:hAnsi="宋体" w:cs="宋体"/>
      <w:b/>
      <w:bCs/>
      <w:kern w:val="0"/>
      <w:sz w:val="36"/>
      <w:szCs w:val="36"/>
    </w:rPr>
  </w:style>
  <w:style w:type="paragraph" w:styleId="a4">
    <w:name w:val="header"/>
    <w:basedOn w:val="a"/>
    <w:link w:val="a5"/>
    <w:uiPriority w:val="99"/>
    <w:unhideWhenUsed/>
    <w:rsid w:val="006067B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067BD"/>
    <w:rPr>
      <w:sz w:val="18"/>
      <w:szCs w:val="18"/>
    </w:rPr>
  </w:style>
  <w:style w:type="paragraph" w:styleId="a6">
    <w:name w:val="footer"/>
    <w:basedOn w:val="a"/>
    <w:link w:val="a7"/>
    <w:unhideWhenUsed/>
    <w:rsid w:val="006067BD"/>
    <w:pPr>
      <w:tabs>
        <w:tab w:val="center" w:pos="4153"/>
        <w:tab w:val="right" w:pos="8306"/>
      </w:tabs>
      <w:snapToGrid w:val="0"/>
      <w:jc w:val="left"/>
    </w:pPr>
    <w:rPr>
      <w:sz w:val="18"/>
      <w:szCs w:val="18"/>
    </w:rPr>
  </w:style>
  <w:style w:type="character" w:customStyle="1" w:styleId="a7">
    <w:name w:val="页脚 字符"/>
    <w:basedOn w:val="a0"/>
    <w:link w:val="a6"/>
    <w:uiPriority w:val="99"/>
    <w:rsid w:val="006067BD"/>
    <w:rPr>
      <w:sz w:val="18"/>
      <w:szCs w:val="18"/>
    </w:rPr>
  </w:style>
  <w:style w:type="paragraph" w:styleId="a8">
    <w:name w:val="Balloon Text"/>
    <w:basedOn w:val="a"/>
    <w:link w:val="a9"/>
    <w:uiPriority w:val="99"/>
    <w:semiHidden/>
    <w:unhideWhenUsed/>
    <w:rsid w:val="00842011"/>
    <w:rPr>
      <w:sz w:val="18"/>
      <w:szCs w:val="18"/>
    </w:rPr>
  </w:style>
  <w:style w:type="character" w:customStyle="1" w:styleId="a9">
    <w:name w:val="批注框文本 字符"/>
    <w:basedOn w:val="a0"/>
    <w:link w:val="a8"/>
    <w:uiPriority w:val="99"/>
    <w:semiHidden/>
    <w:rsid w:val="00842011"/>
    <w:rPr>
      <w:sz w:val="18"/>
      <w:szCs w:val="18"/>
    </w:rPr>
  </w:style>
  <w:style w:type="table" w:styleId="aa">
    <w:name w:val="Table Grid"/>
    <w:basedOn w:val="a1"/>
    <w:uiPriority w:val="59"/>
    <w:rsid w:val="003E0B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Plain Text"/>
    <w:basedOn w:val="a"/>
    <w:link w:val="ac"/>
    <w:qFormat/>
    <w:rsid w:val="003E0BB0"/>
    <w:pPr>
      <w:spacing w:line="360" w:lineRule="auto"/>
      <w:ind w:firstLineChars="200" w:firstLine="480"/>
    </w:pPr>
    <w:rPr>
      <w:rFonts w:ascii="仿宋_GB2312" w:eastAsia="宋体" w:hAnsi="Times New Roman" w:cs="Times New Roman"/>
      <w:sz w:val="24"/>
      <w:szCs w:val="24"/>
    </w:rPr>
  </w:style>
  <w:style w:type="character" w:customStyle="1" w:styleId="ac">
    <w:name w:val="纯文本 字符"/>
    <w:basedOn w:val="a0"/>
    <w:link w:val="ab"/>
    <w:qFormat/>
    <w:rsid w:val="003E0BB0"/>
    <w:rPr>
      <w:rFonts w:ascii="仿宋_GB2312" w:eastAsia="宋体" w:hAnsi="Times New Roman" w:cs="Times New Roman"/>
      <w:sz w:val="24"/>
      <w:szCs w:val="24"/>
    </w:rPr>
  </w:style>
  <w:style w:type="character" w:customStyle="1" w:styleId="Char">
    <w:name w:val="页脚 Char"/>
    <w:rsid w:val="0037075D"/>
    <w:rPr>
      <w:kern w:val="2"/>
      <w:sz w:val="18"/>
      <w:szCs w:val="18"/>
    </w:rPr>
  </w:style>
  <w:style w:type="character" w:styleId="ad">
    <w:name w:val="page number"/>
    <w:basedOn w:val="a0"/>
    <w:rsid w:val="0037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232635">
      <w:bodyDiv w:val="1"/>
      <w:marLeft w:val="0"/>
      <w:marRight w:val="0"/>
      <w:marTop w:val="0"/>
      <w:marBottom w:val="0"/>
      <w:divBdr>
        <w:top w:val="none" w:sz="0" w:space="0" w:color="auto"/>
        <w:left w:val="none" w:sz="0" w:space="0" w:color="auto"/>
        <w:bottom w:val="none" w:sz="0" w:space="0" w:color="auto"/>
        <w:right w:val="none" w:sz="0" w:space="0" w:color="auto"/>
      </w:divBdr>
    </w:div>
    <w:div w:id="7081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Yuan</cp:lastModifiedBy>
  <cp:revision>3</cp:revision>
  <cp:lastPrinted>2020-10-14T05:15:00Z</cp:lastPrinted>
  <dcterms:created xsi:type="dcterms:W3CDTF">2020-10-14T06:06:00Z</dcterms:created>
  <dcterms:modified xsi:type="dcterms:W3CDTF">2020-10-21T01:33:00Z</dcterms:modified>
</cp:coreProperties>
</file>